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0575D5A5"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17</w:t>
      </w:r>
      <w:r w:rsidRPr="00985528">
        <w:rPr>
          <w:rFonts w:cs="Arial"/>
          <w:sz w:val="24"/>
          <w:szCs w:val="28"/>
        </w:rPr>
        <w:tab/>
      </w:r>
      <w:r w:rsidR="0036577A" w:rsidRPr="0036577A">
        <w:rPr>
          <w:rFonts w:cs="Arial"/>
          <w:sz w:val="28"/>
          <w:szCs w:val="28"/>
        </w:rPr>
        <w:t>R4-2522771</w:t>
      </w:r>
    </w:p>
    <w:p w14:paraId="6B76FDE4" w14:textId="0249F719" w:rsidR="00A64634" w:rsidRDefault="008843A4" w:rsidP="00A64634">
      <w:pPr>
        <w:pStyle w:val="CRCoverPage"/>
        <w:outlineLvl w:val="0"/>
        <w:rPr>
          <w:b/>
          <w:noProof/>
          <w:sz w:val="24"/>
        </w:rPr>
      </w:pPr>
      <w:r w:rsidRPr="008843A4">
        <w:rPr>
          <w:rFonts w:eastAsia="SimSun" w:cs="Arial"/>
          <w:b/>
          <w:sz w:val="24"/>
          <w:szCs w:val="24"/>
          <w:lang w:eastAsia="zh-CN"/>
        </w:rPr>
        <w:t>Dallas, 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86242" w:rsidR="001E41F3" w:rsidRPr="00410371" w:rsidRDefault="008843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2A4DF"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771288">
              <w:rPr>
                <w:b/>
                <w:noProof/>
                <w:sz w:val="28"/>
              </w:rPr>
              <w:t>2</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F13C4" w:rsidR="001E41F3" w:rsidRDefault="00A779B4">
            <w:pPr>
              <w:pStyle w:val="CRCoverPage"/>
              <w:spacing w:after="0"/>
              <w:ind w:left="100"/>
              <w:rPr>
                <w:noProof/>
              </w:rPr>
            </w:pPr>
            <w:r>
              <w:t xml:space="preserve">draftCR38.133 </w:t>
            </w:r>
            <w:r w:rsidR="00E953CB">
              <w:t xml:space="preserve">Test case for inter-frequency </w:t>
            </w:r>
            <w:r>
              <w:t>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EF1CD" w:rsidR="001E41F3" w:rsidRDefault="00F56C1E">
            <w:pPr>
              <w:pStyle w:val="CRCoverPage"/>
              <w:spacing w:after="0"/>
              <w:ind w:left="100"/>
              <w:rPr>
                <w:noProof/>
              </w:rPr>
            </w:pPr>
            <w:r>
              <w:rPr>
                <w:noProof/>
              </w:rPr>
              <w:t>202</w:t>
            </w:r>
            <w:r w:rsidR="0051753F">
              <w:rPr>
                <w:noProof/>
              </w:rPr>
              <w:t>5</w:t>
            </w:r>
            <w:r>
              <w:rPr>
                <w:noProof/>
              </w:rPr>
              <w:t>-</w:t>
            </w:r>
            <w:r w:rsidR="00C22019">
              <w:rPr>
                <w:noProof/>
              </w:rPr>
              <w:t>1</w:t>
            </w:r>
            <w:r w:rsidR="008843A4">
              <w:rPr>
                <w:noProof/>
              </w:rPr>
              <w:t>1</w:t>
            </w:r>
            <w:r w:rsidR="00296EAE">
              <w:rPr>
                <w:noProof/>
              </w:rPr>
              <w:t>-</w:t>
            </w:r>
            <w:r w:rsidR="00C22019">
              <w:rPr>
                <w:noProof/>
              </w:rPr>
              <w:t>0</w:t>
            </w:r>
            <w:r w:rsidR="008843A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4C20" w:rsidR="001E41F3" w:rsidRDefault="00BF5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3ABCA" w:rsidR="00352FFC" w:rsidRPr="00282E22" w:rsidRDefault="00A779B4" w:rsidP="009A5C0E">
            <w:pPr>
              <w:pStyle w:val="CRCoverPage"/>
              <w:spacing w:after="0"/>
              <w:rPr>
                <w:noProof/>
              </w:rPr>
            </w:pPr>
            <w:r>
              <w:rPr>
                <w:noProof/>
              </w:rPr>
              <w:t>No test cases for XR.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B5A29" w:rsidR="00BA2578" w:rsidRPr="00282E22" w:rsidRDefault="00A779B4" w:rsidP="00A779B4">
            <w:pPr>
              <w:pStyle w:val="CRCoverPage"/>
              <w:spacing w:after="0"/>
              <w:rPr>
                <w:noProof/>
              </w:rPr>
            </w:pPr>
            <w:r>
              <w:rPr>
                <w:noProof/>
              </w:rPr>
              <w:t>A new test cases for inter-frequency measurement reqiurements under UE XR operation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AFED" w:rsidR="001E41F3" w:rsidRPr="00282E22" w:rsidRDefault="00A779B4">
            <w:pPr>
              <w:pStyle w:val="CRCoverPage"/>
              <w:spacing w:after="0"/>
              <w:ind w:left="100"/>
              <w:rPr>
                <w:noProof/>
              </w:rPr>
            </w:pPr>
            <w:r>
              <w:rPr>
                <w:noProof/>
              </w:rPr>
              <w:t>No test cases for XR.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DDD0" w:rsidR="001E41F3" w:rsidRPr="00384B8A" w:rsidRDefault="00A779B4" w:rsidP="005B0D1E">
            <w:pPr>
              <w:pStyle w:val="CRCoverPage"/>
              <w:tabs>
                <w:tab w:val="left" w:pos="1190"/>
              </w:tabs>
              <w:spacing w:after="0"/>
              <w:ind w:left="100"/>
              <w:rPr>
                <w:noProof/>
                <w:highlight w:val="yellow"/>
              </w:rPr>
            </w:pPr>
            <w:r>
              <w:rPr>
                <w:noProof/>
              </w:rPr>
              <w:t xml:space="preserve">New section added: </w:t>
            </w:r>
            <w:r w:rsidR="00902EF4">
              <w:rPr>
                <w:noProof/>
              </w:rPr>
              <w:t>A.6.6.2.X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CD5413" w:rsidR="008863B9" w:rsidRDefault="0036577A">
            <w:pPr>
              <w:pStyle w:val="CRCoverPage"/>
              <w:spacing w:after="0"/>
              <w:ind w:left="100"/>
              <w:rPr>
                <w:noProof/>
              </w:rPr>
            </w:pPr>
            <w:r w:rsidRPr="0036577A">
              <w:rPr>
                <w:noProof/>
              </w:rPr>
              <w:t>R4-2522017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2B460" w14:textId="77777777" w:rsidR="0080047E" w:rsidRPr="007B1895" w:rsidRDefault="0080047E" w:rsidP="0080047E">
      <w:pPr>
        <w:overflowPunct w:val="0"/>
        <w:autoSpaceDE w:val="0"/>
        <w:autoSpaceDN w:val="0"/>
        <w:adjustRightInd w:val="0"/>
        <w:spacing w:before="120"/>
        <w:ind w:left="1418" w:hanging="1418"/>
        <w:textAlignment w:val="baseline"/>
        <w:outlineLvl w:val="3"/>
        <w:rPr>
          <w:ins w:id="1" w:author="Iana Siomina" w:date="2025-11-07T17:12:00Z" w16du:dateUtc="2025-11-07T16:12:00Z"/>
          <w:rFonts w:ascii="Arial" w:hAnsi="Arial"/>
          <w:sz w:val="24"/>
        </w:rPr>
      </w:pPr>
      <w:bookmarkStart w:id="2" w:name="_Toc535476602"/>
      <w:ins w:id="3" w:author="Iana Siomina" w:date="2025-11-07T17:12:00Z" w16du:dateUtc="2025-11-07T16:12:00Z">
        <w:r w:rsidRPr="007B1895">
          <w:rPr>
            <w:rFonts w:ascii="Arial" w:hAnsi="Arial"/>
            <w:sz w:val="24"/>
          </w:rPr>
          <w:lastRenderedPageBreak/>
          <w:t>A.6.6.2.</w:t>
        </w:r>
        <w:r>
          <w:rPr>
            <w:rFonts w:ascii="Arial" w:hAnsi="Arial"/>
            <w:sz w:val="24"/>
          </w:rPr>
          <w:t>X</w:t>
        </w:r>
        <w:r w:rsidRPr="007B1895">
          <w:rPr>
            <w:rFonts w:ascii="Arial" w:hAnsi="Arial"/>
            <w:sz w:val="24"/>
          </w:rPr>
          <w:tab/>
          <w:t>SA event</w:t>
        </w:r>
        <w:r>
          <w:rPr>
            <w:rFonts w:ascii="Arial" w:hAnsi="Arial"/>
            <w:sz w:val="24"/>
          </w:rPr>
          <w:t>-</w:t>
        </w:r>
        <w:r w:rsidRPr="007B1895">
          <w:rPr>
            <w:rFonts w:ascii="Arial" w:hAnsi="Arial"/>
            <w:sz w:val="24"/>
          </w:rPr>
          <w:t>triggered reporting tests for FR1 without SSB time index detection when DRX is not used</w:t>
        </w:r>
        <w:bookmarkEnd w:id="2"/>
        <w:r>
          <w:rPr>
            <w:rFonts w:ascii="Arial" w:hAnsi="Arial"/>
            <w:sz w:val="24"/>
          </w:rPr>
          <w:t xml:space="preserve"> for XR</w:t>
        </w:r>
      </w:ins>
    </w:p>
    <w:p w14:paraId="454E843E" w14:textId="77777777" w:rsidR="0080047E" w:rsidRPr="007B1895" w:rsidRDefault="0080047E" w:rsidP="0080047E">
      <w:pPr>
        <w:overflowPunct w:val="0"/>
        <w:autoSpaceDE w:val="0"/>
        <w:autoSpaceDN w:val="0"/>
        <w:adjustRightInd w:val="0"/>
        <w:spacing w:before="120"/>
        <w:ind w:left="1701" w:hanging="1701"/>
        <w:textAlignment w:val="baseline"/>
        <w:outlineLvl w:val="4"/>
        <w:rPr>
          <w:ins w:id="4" w:author="Iana Siomina" w:date="2025-11-07T17:12:00Z" w16du:dateUtc="2025-11-07T16:12:00Z"/>
          <w:rFonts w:ascii="Arial" w:hAnsi="Arial"/>
          <w:sz w:val="22"/>
        </w:rPr>
      </w:pPr>
      <w:bookmarkStart w:id="5" w:name="_Toc535476603"/>
      <w:ins w:id="6" w:author="Iana Siomina" w:date="2025-11-07T17:12:00Z" w16du:dateUtc="2025-11-07T16:12:00Z">
        <w:r w:rsidRPr="007B1895">
          <w:rPr>
            <w:rFonts w:ascii="Arial" w:hAnsi="Arial"/>
            <w:sz w:val="22"/>
          </w:rPr>
          <w:t>A.6.6.2.</w:t>
        </w:r>
        <w:r>
          <w:rPr>
            <w:rFonts w:ascii="Arial" w:hAnsi="Arial"/>
            <w:sz w:val="22"/>
          </w:rPr>
          <w:t>X</w:t>
        </w:r>
        <w:r w:rsidRPr="007B1895">
          <w:rPr>
            <w:rFonts w:ascii="Arial" w:hAnsi="Arial"/>
            <w:sz w:val="22"/>
          </w:rPr>
          <w:t>.1</w:t>
        </w:r>
        <w:r w:rsidRPr="007B1895">
          <w:rPr>
            <w:rFonts w:ascii="Arial" w:hAnsi="Arial"/>
            <w:sz w:val="22"/>
          </w:rPr>
          <w:tab/>
          <w:t>Test Purpose and Environment</w:t>
        </w:r>
        <w:bookmarkEnd w:id="5"/>
      </w:ins>
    </w:p>
    <w:p w14:paraId="70340F4B" w14:textId="77777777" w:rsidR="0080047E" w:rsidRPr="007B1895" w:rsidRDefault="0080047E" w:rsidP="0080047E">
      <w:pPr>
        <w:overflowPunct w:val="0"/>
        <w:autoSpaceDE w:val="0"/>
        <w:autoSpaceDN w:val="0"/>
        <w:adjustRightInd w:val="0"/>
        <w:textAlignment w:val="baseline"/>
        <w:rPr>
          <w:ins w:id="7" w:author="Iana Siomina" w:date="2025-11-07T17:12:00Z" w16du:dateUtc="2025-11-07T16:12:00Z"/>
        </w:rPr>
      </w:pPr>
      <w:ins w:id="8" w:author="Iana Siomina" w:date="2025-11-07T17:12:00Z" w16du:dateUtc="2025-11-07T16:12:00Z">
        <w:r w:rsidRPr="007B1895">
          <w:t>The purpose of this test is to verify that the UE</w:t>
        </w:r>
        <w:r w:rsidRPr="00511101">
          <w:rPr>
            <w:highlight w:val="yellow"/>
          </w:rPr>
          <w:t>, which is</w:t>
        </w:r>
        <w:r w:rsidRPr="007B1895">
          <w:rPr>
            <w:highlight w:val="yellow"/>
          </w:rPr>
          <w:t xml:space="preserve"> </w:t>
        </w:r>
        <w:r w:rsidRPr="00511101">
          <w:rPr>
            <w:highlight w:val="yellow"/>
          </w:rPr>
          <w:t>configured with measurement gap cancellation according to clause 9.1.14,</w:t>
        </w:r>
        <w:r>
          <w:t xml:space="preserve"> </w:t>
        </w:r>
        <w:r w:rsidRPr="007B1895">
          <w:t>makes correct reporting of an event. This test will partly verify the SA inter-frequency NR cell search requirements in clause 9.3.4.</w:t>
        </w:r>
      </w:ins>
    </w:p>
    <w:p w14:paraId="183BA91C" w14:textId="15C63EDC" w:rsidR="0080047E" w:rsidRPr="007B1895" w:rsidRDefault="0080047E" w:rsidP="0080047E">
      <w:pPr>
        <w:overflowPunct w:val="0"/>
        <w:autoSpaceDE w:val="0"/>
        <w:autoSpaceDN w:val="0"/>
        <w:adjustRightInd w:val="0"/>
        <w:textAlignment w:val="baseline"/>
        <w:rPr>
          <w:ins w:id="9" w:author="Iana Siomina" w:date="2025-11-07T17:12:00Z" w16du:dateUtc="2025-11-07T16:12:00Z"/>
        </w:rPr>
      </w:pPr>
      <w:ins w:id="10" w:author="Iana Siomina" w:date="2025-11-07T17:12:00Z" w16du:dateUtc="2025-11-07T16:12:00Z">
        <w:r w:rsidRPr="007B1895">
          <w:t xml:space="preserve">In this test, there are two cells: NR Cell 1 as </w:t>
        </w:r>
        <w:proofErr w:type="spellStart"/>
        <w:r w:rsidRPr="007B1895">
          <w:t>PCell</w:t>
        </w:r>
        <w:proofErr w:type="spellEnd"/>
        <w:r w:rsidRPr="007B1895">
          <w:t xml:space="preserve"> in FR1 on NR RF channel 1 and NR Cell 2 as neighbour cell in FR1 on NR RF channel 2. The test </w:t>
        </w:r>
      </w:ins>
      <w:ins w:id="11" w:author="Iana Siomina" w:date="2025-11-21T07:23:00Z" w16du:dateUtc="2025-11-21T06:23:00Z">
        <w:r w:rsidR="00007B9F" w:rsidRPr="006457B1">
          <w:rPr>
            <w:highlight w:val="yellow"/>
          </w:rPr>
          <w:t>configurations and</w:t>
        </w:r>
        <w:r w:rsidR="00007B9F">
          <w:t xml:space="preserve"> </w:t>
        </w:r>
      </w:ins>
      <w:ins w:id="12" w:author="Iana Siomina" w:date="2025-11-07T17:12:00Z" w16du:dateUtc="2025-11-07T16:12:00Z">
        <w:r w:rsidRPr="007B1895">
          <w:t xml:space="preserve">parameters are </w:t>
        </w:r>
      </w:ins>
      <w:ins w:id="13" w:author="Iana Siomina" w:date="2025-11-21T07:23:00Z" w16du:dateUtc="2025-11-21T06:23:00Z">
        <w:r w:rsidR="003E4535">
          <w:t>the same as</w:t>
        </w:r>
      </w:ins>
      <w:ins w:id="14" w:author="Iana Siomina" w:date="2025-11-07T17:12:00Z" w16du:dateUtc="2025-11-07T16:12:00Z">
        <w:r w:rsidRPr="007B1895">
          <w:t xml:space="preserve"> in tables A.6.6.2.</w:t>
        </w:r>
      </w:ins>
      <w:ins w:id="15" w:author="Iana Siomina" w:date="2025-11-21T07:22:00Z" w16du:dateUtc="2025-11-21T06:22:00Z">
        <w:r w:rsidR="001D08F4">
          <w:t>1</w:t>
        </w:r>
      </w:ins>
      <w:ins w:id="16" w:author="Iana Siomina" w:date="2025-11-07T17:12:00Z" w16du:dateUtc="2025-11-07T16:12:00Z">
        <w:r w:rsidRPr="007B1895">
          <w:t>.1-1, A.6.6.2.</w:t>
        </w:r>
      </w:ins>
      <w:ins w:id="17" w:author="Iana Siomina" w:date="2025-11-21T07:22:00Z" w16du:dateUtc="2025-11-21T06:22:00Z">
        <w:r w:rsidR="001D08F4">
          <w:t>1</w:t>
        </w:r>
      </w:ins>
      <w:ins w:id="18" w:author="Iana Siomina" w:date="2025-11-07T17:12:00Z" w16du:dateUtc="2025-11-07T16:12:00Z">
        <w:r w:rsidRPr="007B1895">
          <w:t>.1-2 and A.6.6.2.</w:t>
        </w:r>
      </w:ins>
      <w:ins w:id="19" w:author="Iana Siomina" w:date="2025-11-21T07:22:00Z" w16du:dateUtc="2025-11-21T06:22:00Z">
        <w:r w:rsidR="001D08F4">
          <w:t>1</w:t>
        </w:r>
      </w:ins>
      <w:ins w:id="20" w:author="Iana Siomina" w:date="2025-11-07T17:12:00Z" w16du:dateUtc="2025-11-07T16:12:00Z">
        <w:r w:rsidRPr="007B1895">
          <w:t>.1-3</w:t>
        </w:r>
      </w:ins>
      <w:ins w:id="21" w:author="Iana Siomina" w:date="2025-11-21T07:23:00Z" w16du:dateUtc="2025-11-21T06:23:00Z">
        <w:r w:rsidR="003E4535" w:rsidRPr="006457B1">
          <w:rPr>
            <w:highlight w:val="yellow"/>
          </w:rPr>
          <w:t>, except the parameters in table A.6.6.2.</w:t>
        </w:r>
        <w:r w:rsidR="00C97765" w:rsidRPr="006457B1">
          <w:rPr>
            <w:highlight w:val="yellow"/>
          </w:rPr>
          <w:t>X.1-1</w:t>
        </w:r>
        <w:r w:rsidR="003E4535">
          <w:t>.</w:t>
        </w:r>
      </w:ins>
    </w:p>
    <w:p w14:paraId="43D34A33" w14:textId="403B16CE" w:rsidR="0080047E" w:rsidRPr="007B1895" w:rsidRDefault="0080047E" w:rsidP="0080047E">
      <w:pPr>
        <w:overflowPunct w:val="0"/>
        <w:autoSpaceDE w:val="0"/>
        <w:autoSpaceDN w:val="0"/>
        <w:adjustRightInd w:val="0"/>
        <w:textAlignment w:val="baseline"/>
        <w:rPr>
          <w:ins w:id="22" w:author="Iana Siomina" w:date="2025-11-07T17:12:00Z" w16du:dateUtc="2025-11-07T16:12:00Z"/>
        </w:rPr>
      </w:pPr>
      <w:ins w:id="23" w:author="Iana Siomina" w:date="2025-11-07T17:12:00Z" w16du:dateUtc="2025-11-07T16:12:00Z">
        <w:r w:rsidRPr="007B1895">
          <w:rPr>
            <w:rFonts w:cs="v4.2.0"/>
          </w:rPr>
          <w:t xml:space="preserve">Measurement gap pattern configuration is </w:t>
        </w:r>
      </w:ins>
      <w:ins w:id="24" w:author="Iana Siomina" w:date="2025-11-21T07:24:00Z" w16du:dateUtc="2025-11-21T06:24:00Z">
        <w:r w:rsidR="000E1045" w:rsidRPr="006457B1">
          <w:rPr>
            <w:rFonts w:cs="v4.2.0"/>
            <w:highlight w:val="yellow"/>
          </w:rPr>
          <w:t>as</w:t>
        </w:r>
        <w:r w:rsidR="000E1045">
          <w:rPr>
            <w:rFonts w:cs="v4.2.0"/>
          </w:rPr>
          <w:t xml:space="preserve"> </w:t>
        </w:r>
      </w:ins>
      <w:ins w:id="25" w:author="Iana Siomina" w:date="2025-11-07T17:12:00Z" w16du:dateUtc="2025-11-07T16:12:00Z">
        <w:r w:rsidRPr="007B1895">
          <w:rPr>
            <w:rFonts w:cs="v4.2.0"/>
          </w:rPr>
          <w:t>defined in table A.6.6.2.</w:t>
        </w:r>
      </w:ins>
      <w:ins w:id="26" w:author="Iana Siomina" w:date="2025-11-21T07:24:00Z" w16du:dateUtc="2025-11-21T06:24:00Z">
        <w:r w:rsidR="000E1045">
          <w:rPr>
            <w:rFonts w:cs="v4.2.0"/>
          </w:rPr>
          <w:t>1</w:t>
        </w:r>
      </w:ins>
      <w:ins w:id="27" w:author="Iana Siomina" w:date="2025-11-07T17:12:00Z" w16du:dateUtc="2025-11-07T16:12:00Z">
        <w:r w:rsidRPr="007B1895">
          <w:rPr>
            <w:rFonts w:cs="v4.2.0"/>
          </w:rPr>
          <w:t>.1-2.</w:t>
        </w:r>
        <w:r>
          <w:rPr>
            <w:rFonts w:cs="v4.2.0"/>
          </w:rPr>
          <w:t xml:space="preserve"> </w:t>
        </w:r>
      </w:ins>
    </w:p>
    <w:p w14:paraId="61A712FA" w14:textId="6D9843B8" w:rsidR="00396DC4" w:rsidRDefault="0080047E" w:rsidP="0080047E">
      <w:pPr>
        <w:overflowPunct w:val="0"/>
        <w:autoSpaceDE w:val="0"/>
        <w:autoSpaceDN w:val="0"/>
        <w:adjustRightInd w:val="0"/>
        <w:textAlignment w:val="baseline"/>
        <w:rPr>
          <w:ins w:id="28" w:author="Iana Siomina" w:date="2025-11-21T07:20:00Z" w16du:dateUtc="2025-11-21T06:20:00Z"/>
          <w:highlight w:val="yellow"/>
        </w:rPr>
      </w:pPr>
      <w:ins w:id="29" w:author="Iana Siomina" w:date="2025-11-07T17:12:00Z" w16du:dateUtc="2025-11-07T16:12:00Z">
        <w:r w:rsidRPr="007B189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30" w:author="Iana Siomina" w:date="2025-11-21T07:16:00Z" w16du:dateUtc="2025-11-21T06:16:00Z">
        <w:r w:rsidR="00D9482F">
          <w:rPr>
            <w:rFonts w:cs="v4.2.0"/>
          </w:rPr>
          <w:t xml:space="preserve"> </w:t>
        </w:r>
        <w:r w:rsidR="00D9482F" w:rsidRPr="00613B9D">
          <w:rPr>
            <w:rFonts w:cs="v4.2.0"/>
            <w:highlight w:val="yellow"/>
          </w:rPr>
          <w:t xml:space="preserve">and </w:t>
        </w:r>
      </w:ins>
      <w:ins w:id="31" w:author="Iana Siomina" w:date="2025-11-21T07:17:00Z" w16du:dateUtc="2025-11-21T06:17:00Z">
        <w:r w:rsidR="00D9482F" w:rsidRPr="00613B9D">
          <w:rPr>
            <w:rFonts w:cs="v4.2.0"/>
            <w:highlight w:val="yellow"/>
          </w:rPr>
          <w:t xml:space="preserve">shall provide its </w:t>
        </w:r>
        <w:r w:rsidR="00613B9D" w:rsidRPr="00613B9D">
          <w:rPr>
            <w:rFonts w:cs="v4.2.0"/>
            <w:highlight w:val="yellow"/>
          </w:rPr>
          <w:t xml:space="preserve">capability in </w:t>
        </w:r>
        <w:proofErr w:type="spellStart"/>
        <w:r w:rsidR="00613B9D" w:rsidRPr="00613B9D">
          <w:rPr>
            <w:i/>
            <w:iCs/>
            <w:highlight w:val="yellow"/>
          </w:rPr>
          <w:t>enableTx-RxDuringMeasGap</w:t>
        </w:r>
        <w:proofErr w:type="spellEnd"/>
        <w:r w:rsidR="00613B9D" w:rsidRPr="00613B9D">
          <w:rPr>
            <w:highlight w:val="yellow"/>
          </w:rPr>
          <w:t xml:space="preserve"> [2]</w:t>
        </w:r>
      </w:ins>
      <w:ins w:id="32" w:author="Iana Siomina" w:date="2025-11-07T17:12:00Z" w16du:dateUtc="2025-11-07T16:12:00Z">
        <w:r w:rsidRPr="007B1895">
          <w:rPr>
            <w:rFonts w:cs="v4.2.0"/>
          </w:rPr>
          <w:t>.</w:t>
        </w:r>
        <w:r>
          <w:rPr>
            <w:rFonts w:cs="v4.2.0"/>
          </w:rPr>
          <w:t xml:space="preserve"> </w:t>
        </w:r>
        <w:r w:rsidRPr="00C363D3">
          <w:rPr>
            <w:highlight w:val="yellow"/>
          </w:rPr>
          <w:t xml:space="preserve">During </w:t>
        </w:r>
        <w:r>
          <w:rPr>
            <w:highlight w:val="yellow"/>
          </w:rPr>
          <w:t>time duration T2</w:t>
        </w:r>
        <w:r w:rsidRPr="00C363D3">
          <w:rPr>
            <w:highlight w:val="yellow"/>
          </w:rPr>
          <w:t xml:space="preserve">, </w:t>
        </w:r>
        <w:r>
          <w:rPr>
            <w:highlight w:val="yellow"/>
          </w:rPr>
          <w:t>for each measurement gap occasion the test equi</w:t>
        </w:r>
      </w:ins>
      <w:ins w:id="33" w:author="Iana Siomina" w:date="2025-11-12T16:52:00Z" w16du:dateUtc="2025-11-12T15:52:00Z">
        <w:r w:rsidR="009C685C">
          <w:rPr>
            <w:highlight w:val="yellow"/>
          </w:rPr>
          <w:t>p</w:t>
        </w:r>
      </w:ins>
      <w:ins w:id="34" w:author="Iana Siomina" w:date="2025-11-07T17:12:00Z" w16du:dateUtc="2025-11-07T16:12:00Z">
        <w:r>
          <w:rPr>
            <w:highlight w:val="yellow"/>
          </w:rPr>
          <w:t xml:space="preserve">ment </w:t>
        </w:r>
      </w:ins>
      <w:ins w:id="35" w:author="Iana Siomina" w:date="2025-11-21T07:09:00Z" w16du:dateUtc="2025-11-21T06:09:00Z">
        <w:r w:rsidR="002716A8">
          <w:rPr>
            <w:highlight w:val="yellow"/>
          </w:rPr>
          <w:t xml:space="preserve">randomly </w:t>
        </w:r>
      </w:ins>
      <w:ins w:id="36" w:author="Iana Siomina" w:date="2025-11-07T17:12:00Z" w16du:dateUtc="2025-11-07T16:12:00Z">
        <w:r>
          <w:rPr>
            <w:highlight w:val="yellow"/>
          </w:rPr>
          <w:t>determines whether the measurement gap is to be configured for cancellation at the UE v</w:t>
        </w:r>
        <w:r w:rsidRPr="00451C24">
          <w:rPr>
            <w:highlight w:val="yellow"/>
          </w:rPr>
          <w:t>ia DCI</w:t>
        </w:r>
      </w:ins>
      <w:ins w:id="37" w:author="Iana Siomina" w:date="2025-11-21T07:31:00Z" w16du:dateUtc="2025-11-21T06:31:00Z">
        <w:r w:rsidR="00781AD7">
          <w:rPr>
            <w:highlight w:val="yellow"/>
          </w:rPr>
          <w:t xml:space="preserve"> </w:t>
        </w:r>
      </w:ins>
      <w:ins w:id="38" w:author="Iana Siomina" w:date="2025-11-07T17:12:00Z" w16du:dateUtc="2025-11-07T16:12:00Z">
        <w:r w:rsidRPr="00451C24">
          <w:rPr>
            <w:highlight w:val="yellow"/>
          </w:rPr>
          <w:t>indication, and if so, configure</w:t>
        </w:r>
      </w:ins>
      <w:ins w:id="39" w:author="Iana Siomina" w:date="2025-11-21T07:27:00Z" w16du:dateUtc="2025-11-21T06:27:00Z">
        <w:r w:rsidR="00790AA2">
          <w:rPr>
            <w:highlight w:val="yellow"/>
          </w:rPr>
          <w:t>s</w:t>
        </w:r>
      </w:ins>
      <w:ins w:id="40" w:author="Iana Siomina" w:date="2025-11-07T17:12:00Z" w16du:dateUtc="2025-11-07T16:12:00Z">
        <w:r w:rsidRPr="00451C24">
          <w:rPr>
            <w:highlight w:val="yellow"/>
          </w:rPr>
          <w:t xml:space="preserve"> the DCI in</w:t>
        </w:r>
        <w:r w:rsidRPr="00CC4B45">
          <w:rPr>
            <w:highlight w:val="yellow"/>
          </w:rPr>
          <w:t xml:space="preserve">dication </w:t>
        </w:r>
      </w:ins>
      <w:ins w:id="41" w:author="Iana Siomina" w:date="2025-11-21T07:55:00Z" w16du:dateUtc="2025-11-21T06:55:00Z">
        <w:r w:rsidR="001713B1">
          <w:rPr>
            <w:highlight w:val="yellow"/>
          </w:rPr>
          <w:t xml:space="preserve">no later than </w:t>
        </w:r>
      </w:ins>
      <w:ins w:id="42" w:author="Iana Siomina" w:date="2025-11-21T07:13:00Z" w16du:dateUtc="2025-11-21T06:13:00Z">
        <w:r w:rsidR="00443744" w:rsidRPr="00CC4B45">
          <w:rPr>
            <w:highlight w:val="yellow"/>
          </w:rPr>
          <w:t>X</w:t>
        </w:r>
      </w:ins>
      <w:ins w:id="43" w:author="Iana Siomina" w:date="2025-11-07T17:12:00Z" w16du:dateUtc="2025-11-07T16:12:00Z">
        <w:r w:rsidRPr="00CC4B45">
          <w:rPr>
            <w:highlight w:val="yellow"/>
          </w:rPr>
          <w:t xml:space="preserve"> ms before the start of the measurement gap occasion</w:t>
        </w:r>
      </w:ins>
      <w:ins w:id="44" w:author="Iana Siomina" w:date="2025-11-21T07:13:00Z" w16du:dateUtc="2025-11-21T06:13:00Z">
        <w:r w:rsidR="00AF3D85" w:rsidRPr="00CC4B45">
          <w:rPr>
            <w:highlight w:val="yellow"/>
          </w:rPr>
          <w:t xml:space="preserve">, where X is indicated by </w:t>
        </w:r>
      </w:ins>
      <w:proofErr w:type="spellStart"/>
      <w:ins w:id="45" w:author="Iana Siomina" w:date="2025-11-21T07:14:00Z" w16du:dateUtc="2025-11-21T06:14:00Z">
        <w:r w:rsidR="00E66327" w:rsidRPr="00CC4B45">
          <w:rPr>
            <w:i/>
            <w:iCs/>
            <w:highlight w:val="yellow"/>
          </w:rPr>
          <w:t>minimumTimeOffset</w:t>
        </w:r>
        <w:proofErr w:type="spellEnd"/>
        <w:r w:rsidR="00E66327" w:rsidRPr="00CC4B45">
          <w:rPr>
            <w:highlight w:val="yellow"/>
          </w:rPr>
          <w:t xml:space="preserve"> [</w:t>
        </w:r>
      </w:ins>
      <w:ins w:id="46" w:author="Iana Siomina" w:date="2025-11-21T07:15:00Z" w16du:dateUtc="2025-11-21T06:15:00Z">
        <w:r w:rsidR="00280538" w:rsidRPr="00CC4B45">
          <w:rPr>
            <w:highlight w:val="yellow"/>
          </w:rPr>
          <w:t>2</w:t>
        </w:r>
      </w:ins>
      <w:ins w:id="47" w:author="Iana Siomina" w:date="2025-11-21T07:14:00Z" w16du:dateUtc="2025-11-21T06:14:00Z">
        <w:r w:rsidR="00E66327" w:rsidRPr="00CC4B45">
          <w:rPr>
            <w:highlight w:val="yellow"/>
          </w:rPr>
          <w:t>]</w:t>
        </w:r>
      </w:ins>
      <w:ins w:id="48" w:author="Iana Siomina" w:date="2025-11-07T17:12:00Z" w16du:dateUtc="2025-11-07T16:12:00Z">
        <w:r w:rsidRPr="005A5DCB">
          <w:rPr>
            <w:highlight w:val="yellow"/>
          </w:rPr>
          <w:t xml:space="preserve">. </w:t>
        </w:r>
      </w:ins>
      <w:ins w:id="49" w:author="Iana Siomina" w:date="2025-11-21T07:32:00Z" w16du:dateUtc="2025-11-21T06:32:00Z">
        <w:r w:rsidR="00547D50">
          <w:rPr>
            <w:highlight w:val="yellow"/>
          </w:rPr>
          <w:t xml:space="preserve">DCI format 1_1 is used for </w:t>
        </w:r>
        <w:r w:rsidR="00122FA6">
          <w:rPr>
            <w:highlight w:val="yellow"/>
          </w:rPr>
          <w:t>the DCI indication.</w:t>
        </w:r>
      </w:ins>
      <w:ins w:id="50" w:author="Iana Siomina" w:date="2025-11-21T07:33:00Z" w16du:dateUtc="2025-11-21T06:33:00Z">
        <w:r w:rsidR="00826597">
          <w:rPr>
            <w:highlight w:val="yellow"/>
          </w:rPr>
          <w:t xml:space="preserve"> </w:t>
        </w:r>
      </w:ins>
      <w:ins w:id="51" w:author="Iana Siomina" w:date="2025-11-21T07:34:00Z" w16du:dateUtc="2025-11-21T06:34:00Z">
        <w:r w:rsidR="00CF3FEB">
          <w:rPr>
            <w:highlight w:val="yellow"/>
          </w:rPr>
          <w:t xml:space="preserve">The total number of cancelled </w:t>
        </w:r>
        <w:r w:rsidR="00597931">
          <w:rPr>
            <w:highlight w:val="yellow"/>
          </w:rPr>
          <w:t xml:space="preserve">measurements is </w:t>
        </w:r>
      </w:ins>
      <w:ins w:id="52" w:author="Iana Siomina" w:date="2025-11-21T07:33:00Z" w16du:dateUtc="2025-11-21T06:33:00Z">
        <w:r w:rsidR="00AE609C">
          <w:rPr>
            <w:highlight w:val="yellow"/>
          </w:rPr>
          <w:t>[</w:t>
        </w:r>
      </w:ins>
      <w:ins w:id="53" w:author="Iana Siomina" w:date="2025-11-21T07:34:00Z" w16du:dateUtc="2025-11-21T06:34:00Z">
        <w:r w:rsidR="00AE609C">
          <w:rPr>
            <w:highlight w:val="yellow"/>
          </w:rPr>
          <w:t>20%, 40%</w:t>
        </w:r>
        <w:r w:rsidR="00CF3FEB">
          <w:rPr>
            <w:highlight w:val="yellow"/>
          </w:rPr>
          <w:t>, 50%</w:t>
        </w:r>
      </w:ins>
      <w:ins w:id="54" w:author="Iana Siomina" w:date="2025-11-21T07:33:00Z" w16du:dateUtc="2025-11-21T06:33:00Z">
        <w:r w:rsidR="00AE609C">
          <w:rPr>
            <w:highlight w:val="yellow"/>
          </w:rPr>
          <w:t>]</w:t>
        </w:r>
      </w:ins>
      <w:ins w:id="55" w:author="Iana Siomina" w:date="2025-11-21T07:34:00Z" w16du:dateUtc="2025-11-21T06:34:00Z">
        <w:r w:rsidR="00597931">
          <w:rPr>
            <w:highlight w:val="yellow"/>
          </w:rPr>
          <w:t xml:space="preserve"> of</w:t>
        </w:r>
      </w:ins>
      <w:ins w:id="56" w:author="Iana Siomina" w:date="2025-11-21T07:35:00Z" w16du:dateUtc="2025-11-21T06:35:00Z">
        <w:r w:rsidR="00597931">
          <w:rPr>
            <w:highlight w:val="yellow"/>
          </w:rPr>
          <w:t xml:space="preserve"> </w:t>
        </w:r>
        <w:r w:rsidR="00C70FA1">
          <w:rPr>
            <w:highlight w:val="yellow"/>
          </w:rPr>
          <w:t>the total number of configured measurement gaps during the measurement period</w:t>
        </w:r>
      </w:ins>
      <w:ins w:id="57" w:author="Iana Siomina" w:date="2025-11-21T07:37:00Z" w16du:dateUtc="2025-11-21T06:37:00Z">
        <w:r w:rsidR="00ED3A48">
          <w:rPr>
            <w:highlight w:val="yellow"/>
          </w:rPr>
          <w:t xml:space="preserve"> in T2</w:t>
        </w:r>
      </w:ins>
      <w:ins w:id="58" w:author="Iana Siomina" w:date="2025-11-21T07:34:00Z" w16du:dateUtc="2025-11-21T06:34:00Z">
        <w:r w:rsidR="00597931">
          <w:rPr>
            <w:highlight w:val="yellow"/>
          </w:rPr>
          <w:t>.</w:t>
        </w:r>
      </w:ins>
    </w:p>
    <w:p w14:paraId="1BD254C1" w14:textId="595A77B1" w:rsidR="0080047E" w:rsidRPr="007B1895" w:rsidRDefault="0080047E" w:rsidP="0080047E">
      <w:pPr>
        <w:overflowPunct w:val="0"/>
        <w:autoSpaceDE w:val="0"/>
        <w:autoSpaceDN w:val="0"/>
        <w:adjustRightInd w:val="0"/>
        <w:textAlignment w:val="baseline"/>
        <w:rPr>
          <w:ins w:id="59" w:author="Iana Siomina" w:date="2025-11-07T17:12:00Z" w16du:dateUtc="2025-11-07T16:12:00Z"/>
          <w:rFonts w:cs="v4.2.0"/>
        </w:rPr>
      </w:pPr>
      <w:ins w:id="60" w:author="Iana Siomina" w:date="2025-11-07T17:12:00Z" w16du:dateUtc="2025-11-07T16:12:00Z">
        <w:r w:rsidRPr="005A5DCB">
          <w:rPr>
            <w:highlight w:val="yellow"/>
          </w:rPr>
          <w:t xml:space="preserve">[FFS: </w:t>
        </w:r>
      </w:ins>
      <w:ins w:id="61" w:author="Iana Siomina" w:date="2025-11-21T07:54:00Z" w16du:dateUtc="2025-11-21T06:54:00Z">
        <w:r w:rsidR="009A56C5">
          <w:rPr>
            <w:highlight w:val="yellow"/>
          </w:rPr>
          <w:t>How to model and e</w:t>
        </w:r>
      </w:ins>
      <w:ins w:id="62" w:author="Iana Siomina" w:date="2025-11-21T07:53:00Z" w16du:dateUtc="2025-11-21T06:53:00Z">
        <w:r w:rsidR="009A56C5">
          <w:rPr>
            <w:highlight w:val="yellow"/>
          </w:rPr>
          <w:t>n</w:t>
        </w:r>
      </w:ins>
      <w:ins w:id="63" w:author="Iana Siomina" w:date="2025-11-21T07:54:00Z" w16du:dateUtc="2025-11-21T06:54:00Z">
        <w:r w:rsidR="009A56C5">
          <w:rPr>
            <w:highlight w:val="yellow"/>
          </w:rPr>
          <w:t xml:space="preserve">sure that UE is receiving XR data </w:t>
        </w:r>
      </w:ins>
      <w:ins w:id="64" w:author="Iana Siomina" w:date="2025-11-07T17:12:00Z" w16du:dateUtc="2025-11-07T16:12:00Z">
        <w:r w:rsidRPr="005A5DCB">
          <w:rPr>
            <w:highlight w:val="yellow"/>
          </w:rPr>
          <w:t>during the cancelled measurement gap</w:t>
        </w:r>
      </w:ins>
      <w:ins w:id="65" w:author="Iana Siomina" w:date="2025-11-21T07:38:00Z" w16du:dateUtc="2025-11-21T06:38:00Z">
        <w:r w:rsidR="00B148B6">
          <w:rPr>
            <w:highlight w:val="yellow"/>
          </w:rPr>
          <w:t>s</w:t>
        </w:r>
      </w:ins>
      <w:ins w:id="66" w:author="Iana Siomina" w:date="2025-11-07T17:12:00Z" w16du:dateUtc="2025-11-07T16:12:00Z">
        <w:r w:rsidRPr="005A5DCB">
          <w:rPr>
            <w:highlight w:val="yellow"/>
          </w:rPr>
          <w:t>.]</w:t>
        </w:r>
      </w:ins>
    </w:p>
    <w:p w14:paraId="6830F7BB" w14:textId="0BBA09F9" w:rsidR="0080047E" w:rsidRPr="007B1895" w:rsidRDefault="0080047E" w:rsidP="0080047E">
      <w:pPr>
        <w:keepNext/>
        <w:overflowPunct w:val="0"/>
        <w:autoSpaceDE w:val="0"/>
        <w:autoSpaceDN w:val="0"/>
        <w:adjustRightInd w:val="0"/>
        <w:spacing w:before="60"/>
        <w:jc w:val="center"/>
        <w:textAlignment w:val="baseline"/>
        <w:rPr>
          <w:ins w:id="67" w:author="Iana Siomina" w:date="2025-11-07T17:12:00Z" w16du:dateUtc="2025-11-07T16:12:00Z"/>
          <w:rFonts w:ascii="Arial" w:hAnsi="Arial"/>
          <w:b/>
        </w:rPr>
      </w:pPr>
      <w:ins w:id="68" w:author="Iana Siomina" w:date="2025-11-07T17:12:00Z" w16du:dateUtc="2025-11-07T16:12:00Z">
        <w:r w:rsidRPr="007B1895">
          <w:rPr>
            <w:rFonts w:ascii="Arial" w:hAnsi="Arial"/>
            <w:b/>
          </w:rPr>
          <w:t>Table A.6.6.2.</w:t>
        </w:r>
      </w:ins>
      <w:ins w:id="69" w:author="Iana Siomina" w:date="2025-11-21T07:25:00Z" w16du:dateUtc="2025-11-21T06:25:00Z">
        <w:r w:rsidR="008A1B49">
          <w:rPr>
            <w:rFonts w:ascii="Arial" w:hAnsi="Arial"/>
            <w:b/>
          </w:rPr>
          <w:t>X</w:t>
        </w:r>
      </w:ins>
      <w:ins w:id="70" w:author="Iana Siomina" w:date="2025-11-07T17:12:00Z" w16du:dateUtc="2025-11-07T16:12:00Z">
        <w:r w:rsidRPr="007B1895">
          <w:rPr>
            <w:rFonts w:ascii="Arial" w:hAnsi="Arial"/>
            <w:b/>
          </w:rPr>
          <w:t>.1-</w:t>
        </w:r>
      </w:ins>
      <w:ins w:id="71" w:author="Iana Siomina" w:date="2025-11-21T07:25:00Z" w16du:dateUtc="2025-11-21T06:25:00Z">
        <w:r w:rsidR="008A1B49">
          <w:rPr>
            <w:rFonts w:ascii="Arial" w:hAnsi="Arial"/>
            <w:b/>
          </w:rPr>
          <w:t>1</w:t>
        </w:r>
      </w:ins>
      <w:ins w:id="72" w:author="Iana Siomina" w:date="2025-11-07T17:12:00Z" w16du:dateUtc="2025-11-07T16:12:00Z">
        <w:r w:rsidRPr="007B1895">
          <w:rPr>
            <w:rFonts w:ascii="Arial" w:hAnsi="Arial"/>
            <w:b/>
          </w:rPr>
          <w:t>: General test parameters for SA inter-frequency event triggered reporting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80047E" w:rsidRPr="007B1895" w14:paraId="521D3C5A" w14:textId="77777777" w:rsidTr="00B04EBE">
        <w:trPr>
          <w:cantSplit/>
          <w:tblHeader/>
          <w:jc w:val="center"/>
          <w:ins w:id="73" w:author="Iana Siomina" w:date="2025-11-07T17:12:00Z"/>
        </w:trPr>
        <w:tc>
          <w:tcPr>
            <w:tcW w:w="1111" w:type="pct"/>
            <w:tcBorders>
              <w:bottom w:val="nil"/>
            </w:tcBorders>
          </w:tcPr>
          <w:p w14:paraId="399CBFA3" w14:textId="77777777" w:rsidR="0080047E" w:rsidRPr="007B1895" w:rsidRDefault="0080047E" w:rsidP="00B04EBE">
            <w:pPr>
              <w:overflowPunct w:val="0"/>
              <w:autoSpaceDE w:val="0"/>
              <w:autoSpaceDN w:val="0"/>
              <w:adjustRightInd w:val="0"/>
              <w:spacing w:after="0"/>
              <w:jc w:val="center"/>
              <w:textAlignment w:val="baseline"/>
              <w:rPr>
                <w:ins w:id="74" w:author="Iana Siomina" w:date="2025-11-07T17:12:00Z" w16du:dateUtc="2025-11-07T16:12:00Z"/>
                <w:rFonts w:ascii="Arial" w:hAnsi="Arial"/>
                <w:b/>
                <w:sz w:val="18"/>
              </w:rPr>
            </w:pPr>
            <w:ins w:id="75" w:author="Iana Siomina" w:date="2025-11-07T17:12:00Z" w16du:dateUtc="2025-11-07T16:12:00Z">
              <w:r w:rsidRPr="007B1895">
                <w:rPr>
                  <w:rFonts w:ascii="Arial" w:hAnsi="Arial"/>
                  <w:b/>
                  <w:sz w:val="18"/>
                </w:rPr>
                <w:t>Parameter</w:t>
              </w:r>
            </w:ins>
          </w:p>
        </w:tc>
        <w:tc>
          <w:tcPr>
            <w:tcW w:w="312" w:type="pct"/>
            <w:tcBorders>
              <w:bottom w:val="nil"/>
            </w:tcBorders>
          </w:tcPr>
          <w:p w14:paraId="4D70AFF9" w14:textId="77777777" w:rsidR="0080047E" w:rsidRPr="007B1895" w:rsidRDefault="0080047E" w:rsidP="00B04EBE">
            <w:pPr>
              <w:overflowPunct w:val="0"/>
              <w:autoSpaceDE w:val="0"/>
              <w:autoSpaceDN w:val="0"/>
              <w:adjustRightInd w:val="0"/>
              <w:spacing w:after="0"/>
              <w:jc w:val="center"/>
              <w:textAlignment w:val="baseline"/>
              <w:rPr>
                <w:ins w:id="76" w:author="Iana Siomina" w:date="2025-11-07T17:12:00Z" w16du:dateUtc="2025-11-07T16:12:00Z"/>
                <w:rFonts w:ascii="Arial" w:hAnsi="Arial"/>
                <w:b/>
                <w:sz w:val="18"/>
              </w:rPr>
            </w:pPr>
            <w:ins w:id="77" w:author="Iana Siomina" w:date="2025-11-07T17:12:00Z" w16du:dateUtc="2025-11-07T16:12:00Z">
              <w:r w:rsidRPr="007B1895">
                <w:rPr>
                  <w:rFonts w:ascii="Arial" w:hAnsi="Arial"/>
                  <w:b/>
                  <w:sz w:val="18"/>
                </w:rPr>
                <w:t>Unit</w:t>
              </w:r>
            </w:ins>
          </w:p>
        </w:tc>
        <w:tc>
          <w:tcPr>
            <w:tcW w:w="729" w:type="pct"/>
            <w:tcBorders>
              <w:bottom w:val="nil"/>
            </w:tcBorders>
          </w:tcPr>
          <w:p w14:paraId="771BC28A" w14:textId="77777777" w:rsidR="0080047E" w:rsidRPr="007B1895" w:rsidRDefault="0080047E" w:rsidP="00B04EBE">
            <w:pPr>
              <w:overflowPunct w:val="0"/>
              <w:autoSpaceDE w:val="0"/>
              <w:autoSpaceDN w:val="0"/>
              <w:adjustRightInd w:val="0"/>
              <w:spacing w:after="0"/>
              <w:jc w:val="center"/>
              <w:textAlignment w:val="baseline"/>
              <w:rPr>
                <w:ins w:id="78" w:author="Iana Siomina" w:date="2025-11-07T17:12:00Z" w16du:dateUtc="2025-11-07T16:12:00Z"/>
                <w:rFonts w:ascii="Arial" w:hAnsi="Arial"/>
                <w:b/>
                <w:sz w:val="18"/>
              </w:rPr>
            </w:pPr>
            <w:ins w:id="79" w:author="Iana Siomina" w:date="2025-11-07T17:12:00Z" w16du:dateUtc="2025-11-07T16:12:00Z">
              <w:r w:rsidRPr="007B1895">
                <w:rPr>
                  <w:rFonts w:ascii="Arial" w:hAnsi="Arial"/>
                  <w:b/>
                  <w:sz w:val="18"/>
                </w:rPr>
                <w:t>Test configuration</w:t>
              </w:r>
            </w:ins>
          </w:p>
        </w:tc>
        <w:tc>
          <w:tcPr>
            <w:tcW w:w="1238" w:type="pct"/>
            <w:vMerge w:val="restart"/>
          </w:tcPr>
          <w:p w14:paraId="7F03153A" w14:textId="77777777" w:rsidR="0080047E" w:rsidRPr="007B1895" w:rsidRDefault="0080047E" w:rsidP="00B04EBE">
            <w:pPr>
              <w:overflowPunct w:val="0"/>
              <w:autoSpaceDE w:val="0"/>
              <w:autoSpaceDN w:val="0"/>
              <w:adjustRightInd w:val="0"/>
              <w:spacing w:after="0"/>
              <w:jc w:val="center"/>
              <w:textAlignment w:val="baseline"/>
              <w:rPr>
                <w:ins w:id="80" w:author="Iana Siomina" w:date="2025-11-07T17:12:00Z" w16du:dateUtc="2025-11-07T16:12:00Z"/>
                <w:rFonts w:ascii="Arial" w:hAnsi="Arial"/>
                <w:b/>
                <w:sz w:val="18"/>
              </w:rPr>
            </w:pPr>
            <w:ins w:id="81" w:author="Iana Siomina" w:date="2025-11-07T17:12:00Z" w16du:dateUtc="2025-11-07T16:12:00Z">
              <w:r w:rsidRPr="007B1895">
                <w:rPr>
                  <w:rFonts w:ascii="Arial" w:hAnsi="Arial"/>
                  <w:b/>
                  <w:sz w:val="18"/>
                </w:rPr>
                <w:t>Value</w:t>
              </w:r>
            </w:ins>
          </w:p>
        </w:tc>
        <w:tc>
          <w:tcPr>
            <w:tcW w:w="1610" w:type="pct"/>
            <w:tcBorders>
              <w:bottom w:val="nil"/>
            </w:tcBorders>
          </w:tcPr>
          <w:p w14:paraId="34523DE5" w14:textId="77777777" w:rsidR="0080047E" w:rsidRPr="007B1895" w:rsidRDefault="0080047E" w:rsidP="00B04EBE">
            <w:pPr>
              <w:overflowPunct w:val="0"/>
              <w:autoSpaceDE w:val="0"/>
              <w:autoSpaceDN w:val="0"/>
              <w:adjustRightInd w:val="0"/>
              <w:spacing w:after="0"/>
              <w:jc w:val="center"/>
              <w:textAlignment w:val="baseline"/>
              <w:rPr>
                <w:ins w:id="82" w:author="Iana Siomina" w:date="2025-11-07T17:12:00Z" w16du:dateUtc="2025-11-07T16:12:00Z"/>
                <w:rFonts w:ascii="Arial" w:hAnsi="Arial"/>
                <w:b/>
                <w:sz w:val="18"/>
              </w:rPr>
            </w:pPr>
            <w:ins w:id="83" w:author="Iana Siomina" w:date="2025-11-07T17:12:00Z" w16du:dateUtc="2025-11-07T16:12:00Z">
              <w:r w:rsidRPr="007B1895">
                <w:rPr>
                  <w:rFonts w:ascii="Arial" w:hAnsi="Arial"/>
                  <w:b/>
                  <w:sz w:val="18"/>
                </w:rPr>
                <w:t>Comment</w:t>
              </w:r>
            </w:ins>
          </w:p>
        </w:tc>
      </w:tr>
      <w:tr w:rsidR="0080047E" w:rsidRPr="007B1895" w14:paraId="1F846C17" w14:textId="77777777" w:rsidTr="00B04EBE">
        <w:trPr>
          <w:cantSplit/>
          <w:tblHeader/>
          <w:jc w:val="center"/>
          <w:ins w:id="84" w:author="Iana Siomina" w:date="2025-11-07T17:12:00Z"/>
        </w:trPr>
        <w:tc>
          <w:tcPr>
            <w:tcW w:w="1111" w:type="pct"/>
            <w:tcBorders>
              <w:top w:val="nil"/>
            </w:tcBorders>
          </w:tcPr>
          <w:p w14:paraId="46A13172" w14:textId="77777777" w:rsidR="0080047E" w:rsidRPr="007B1895" w:rsidRDefault="0080047E" w:rsidP="00B04EBE">
            <w:pPr>
              <w:overflowPunct w:val="0"/>
              <w:autoSpaceDE w:val="0"/>
              <w:autoSpaceDN w:val="0"/>
              <w:adjustRightInd w:val="0"/>
              <w:spacing w:after="0"/>
              <w:jc w:val="center"/>
              <w:textAlignment w:val="baseline"/>
              <w:rPr>
                <w:ins w:id="85" w:author="Iana Siomina" w:date="2025-11-07T17:12:00Z" w16du:dateUtc="2025-11-07T16:12:00Z"/>
                <w:rFonts w:ascii="Arial" w:hAnsi="Arial"/>
                <w:b/>
                <w:sz w:val="18"/>
              </w:rPr>
            </w:pPr>
          </w:p>
        </w:tc>
        <w:tc>
          <w:tcPr>
            <w:tcW w:w="312" w:type="pct"/>
            <w:tcBorders>
              <w:top w:val="nil"/>
            </w:tcBorders>
          </w:tcPr>
          <w:p w14:paraId="30F2B9B5" w14:textId="77777777" w:rsidR="0080047E" w:rsidRPr="007B1895" w:rsidRDefault="0080047E" w:rsidP="00B04EBE">
            <w:pPr>
              <w:overflowPunct w:val="0"/>
              <w:autoSpaceDE w:val="0"/>
              <w:autoSpaceDN w:val="0"/>
              <w:adjustRightInd w:val="0"/>
              <w:spacing w:after="0"/>
              <w:jc w:val="center"/>
              <w:textAlignment w:val="baseline"/>
              <w:rPr>
                <w:ins w:id="86" w:author="Iana Siomina" w:date="2025-11-07T17:12:00Z" w16du:dateUtc="2025-11-07T16:12:00Z"/>
                <w:rFonts w:ascii="Arial" w:hAnsi="Arial"/>
                <w:b/>
                <w:sz w:val="18"/>
              </w:rPr>
            </w:pPr>
          </w:p>
        </w:tc>
        <w:tc>
          <w:tcPr>
            <w:tcW w:w="729" w:type="pct"/>
            <w:tcBorders>
              <w:top w:val="nil"/>
            </w:tcBorders>
          </w:tcPr>
          <w:p w14:paraId="6ACB1FAE" w14:textId="77777777" w:rsidR="0080047E" w:rsidRPr="007B1895" w:rsidRDefault="0080047E" w:rsidP="00B04EBE">
            <w:pPr>
              <w:overflowPunct w:val="0"/>
              <w:autoSpaceDE w:val="0"/>
              <w:autoSpaceDN w:val="0"/>
              <w:adjustRightInd w:val="0"/>
              <w:spacing w:after="0"/>
              <w:jc w:val="center"/>
              <w:textAlignment w:val="baseline"/>
              <w:rPr>
                <w:ins w:id="87" w:author="Iana Siomina" w:date="2025-11-07T17:12:00Z" w16du:dateUtc="2025-11-07T16:12:00Z"/>
                <w:rFonts w:ascii="Arial" w:hAnsi="Arial"/>
                <w:b/>
                <w:sz w:val="18"/>
              </w:rPr>
            </w:pPr>
          </w:p>
        </w:tc>
        <w:tc>
          <w:tcPr>
            <w:tcW w:w="1238" w:type="pct"/>
            <w:vMerge/>
          </w:tcPr>
          <w:p w14:paraId="0D8B48A1" w14:textId="77777777" w:rsidR="0080047E" w:rsidRPr="007B1895" w:rsidRDefault="0080047E" w:rsidP="00B04EBE">
            <w:pPr>
              <w:overflowPunct w:val="0"/>
              <w:autoSpaceDE w:val="0"/>
              <w:autoSpaceDN w:val="0"/>
              <w:adjustRightInd w:val="0"/>
              <w:spacing w:after="0"/>
              <w:jc w:val="center"/>
              <w:textAlignment w:val="baseline"/>
              <w:rPr>
                <w:ins w:id="88" w:author="Iana Siomina" w:date="2025-11-07T17:12:00Z" w16du:dateUtc="2025-11-07T16:12:00Z"/>
                <w:rFonts w:ascii="Arial" w:hAnsi="Arial"/>
                <w:b/>
                <w:sz w:val="18"/>
              </w:rPr>
            </w:pPr>
          </w:p>
        </w:tc>
        <w:tc>
          <w:tcPr>
            <w:tcW w:w="1610" w:type="pct"/>
            <w:tcBorders>
              <w:top w:val="nil"/>
            </w:tcBorders>
          </w:tcPr>
          <w:p w14:paraId="336E0A0D" w14:textId="77777777" w:rsidR="0080047E" w:rsidRPr="007B1895" w:rsidRDefault="0080047E" w:rsidP="00B04EBE">
            <w:pPr>
              <w:overflowPunct w:val="0"/>
              <w:autoSpaceDE w:val="0"/>
              <w:autoSpaceDN w:val="0"/>
              <w:adjustRightInd w:val="0"/>
              <w:spacing w:after="0"/>
              <w:jc w:val="center"/>
              <w:textAlignment w:val="baseline"/>
              <w:rPr>
                <w:ins w:id="89" w:author="Iana Siomina" w:date="2025-11-07T17:12:00Z" w16du:dateUtc="2025-11-07T16:12:00Z"/>
                <w:rFonts w:ascii="Arial" w:hAnsi="Arial"/>
                <w:b/>
                <w:sz w:val="18"/>
              </w:rPr>
            </w:pPr>
          </w:p>
        </w:tc>
      </w:tr>
      <w:tr w:rsidR="0080047E" w:rsidRPr="007B1895" w14:paraId="513E2B82" w14:textId="77777777" w:rsidTr="00B04EBE">
        <w:trPr>
          <w:cantSplit/>
          <w:jc w:val="center"/>
          <w:ins w:id="90" w:author="Iana Siomina" w:date="2025-11-07T17:12:00Z"/>
        </w:trPr>
        <w:tc>
          <w:tcPr>
            <w:tcW w:w="1111" w:type="pct"/>
          </w:tcPr>
          <w:p w14:paraId="6AD4E378" w14:textId="77777777" w:rsidR="0080047E" w:rsidRPr="007B1895" w:rsidRDefault="0080047E" w:rsidP="00B04EBE">
            <w:pPr>
              <w:overflowPunct w:val="0"/>
              <w:autoSpaceDE w:val="0"/>
              <w:autoSpaceDN w:val="0"/>
              <w:adjustRightInd w:val="0"/>
              <w:spacing w:after="0"/>
              <w:textAlignment w:val="baseline"/>
              <w:rPr>
                <w:ins w:id="91" w:author="Iana Siomina" w:date="2025-11-07T17:12:00Z" w16du:dateUtc="2025-11-07T16:12:00Z"/>
                <w:rFonts w:ascii="Arial" w:hAnsi="Arial" w:cs="Arial"/>
                <w:sz w:val="18"/>
              </w:rPr>
            </w:pPr>
            <w:ins w:id="92" w:author="Iana Siomina" w:date="2025-11-07T17:12:00Z" w16du:dateUtc="2025-11-07T16:12:00Z">
              <w:r w:rsidRPr="007B1895">
                <w:rPr>
                  <w:rFonts w:ascii="Arial" w:hAnsi="Arial" w:cs="Arial"/>
                  <w:sz w:val="18"/>
                </w:rPr>
                <w:t>T2</w:t>
              </w:r>
            </w:ins>
          </w:p>
        </w:tc>
        <w:tc>
          <w:tcPr>
            <w:tcW w:w="312" w:type="pct"/>
          </w:tcPr>
          <w:p w14:paraId="0427647D" w14:textId="77777777" w:rsidR="0080047E" w:rsidRPr="007B1895" w:rsidRDefault="0080047E" w:rsidP="00B04EBE">
            <w:pPr>
              <w:overflowPunct w:val="0"/>
              <w:autoSpaceDE w:val="0"/>
              <w:autoSpaceDN w:val="0"/>
              <w:adjustRightInd w:val="0"/>
              <w:spacing w:after="0"/>
              <w:jc w:val="center"/>
              <w:textAlignment w:val="baseline"/>
              <w:rPr>
                <w:ins w:id="93" w:author="Iana Siomina" w:date="2025-11-07T17:12:00Z" w16du:dateUtc="2025-11-07T16:12:00Z"/>
                <w:rFonts w:ascii="Arial" w:hAnsi="Arial"/>
                <w:sz w:val="18"/>
              </w:rPr>
            </w:pPr>
            <w:ins w:id="94" w:author="Iana Siomina" w:date="2025-11-07T17:12:00Z" w16du:dateUtc="2025-11-07T16:12:00Z">
              <w:r w:rsidRPr="007B1895">
                <w:rPr>
                  <w:rFonts w:ascii="Arial" w:hAnsi="Arial"/>
                  <w:sz w:val="18"/>
                </w:rPr>
                <w:t>s</w:t>
              </w:r>
            </w:ins>
          </w:p>
        </w:tc>
        <w:tc>
          <w:tcPr>
            <w:tcW w:w="729" w:type="pct"/>
          </w:tcPr>
          <w:p w14:paraId="7646C67B" w14:textId="77777777" w:rsidR="0080047E" w:rsidRPr="007B1895" w:rsidRDefault="0080047E" w:rsidP="00B04EBE">
            <w:pPr>
              <w:overflowPunct w:val="0"/>
              <w:autoSpaceDE w:val="0"/>
              <w:autoSpaceDN w:val="0"/>
              <w:adjustRightInd w:val="0"/>
              <w:spacing w:after="0"/>
              <w:jc w:val="center"/>
              <w:textAlignment w:val="baseline"/>
              <w:rPr>
                <w:ins w:id="95" w:author="Iana Siomina" w:date="2025-11-07T17:12:00Z" w16du:dateUtc="2025-11-07T16:12:00Z"/>
                <w:rFonts w:ascii="Arial" w:hAnsi="Arial"/>
                <w:sz w:val="18"/>
              </w:rPr>
            </w:pPr>
            <w:ins w:id="96" w:author="Iana Siomina" w:date="2025-11-07T17:12:00Z" w16du:dateUtc="2025-11-07T16:12:00Z">
              <w:r w:rsidRPr="007B1895">
                <w:rPr>
                  <w:rFonts w:ascii="Arial" w:hAnsi="Arial"/>
                  <w:sz w:val="18"/>
                </w:rPr>
                <w:t>Config 1,2,3</w:t>
              </w:r>
            </w:ins>
          </w:p>
        </w:tc>
        <w:tc>
          <w:tcPr>
            <w:tcW w:w="1238" w:type="pct"/>
          </w:tcPr>
          <w:p w14:paraId="143949EF" w14:textId="77777777" w:rsidR="0080047E" w:rsidRPr="007B1895" w:rsidRDefault="0080047E" w:rsidP="00B04EBE">
            <w:pPr>
              <w:overflowPunct w:val="0"/>
              <w:autoSpaceDE w:val="0"/>
              <w:autoSpaceDN w:val="0"/>
              <w:adjustRightInd w:val="0"/>
              <w:spacing w:after="0"/>
              <w:jc w:val="center"/>
              <w:textAlignment w:val="baseline"/>
              <w:rPr>
                <w:ins w:id="97" w:author="Iana Siomina" w:date="2025-11-07T17:12:00Z" w16du:dateUtc="2025-11-07T16:12:00Z"/>
                <w:rFonts w:ascii="Arial" w:hAnsi="Arial"/>
                <w:sz w:val="18"/>
              </w:rPr>
            </w:pPr>
            <w:ins w:id="98" w:author="Iana Siomina" w:date="2025-11-07T17:12:00Z" w16du:dateUtc="2025-11-07T16:12:00Z">
              <w:r w:rsidRPr="00FE7CE5">
                <w:rPr>
                  <w:rFonts w:ascii="Arial" w:hAnsi="Arial"/>
                  <w:sz w:val="18"/>
                  <w:highlight w:val="yellow"/>
                </w:rPr>
                <w:t>[</w:t>
              </w:r>
              <w:r>
                <w:rPr>
                  <w:rFonts w:ascii="Arial" w:hAnsi="Arial"/>
                  <w:sz w:val="18"/>
                  <w:highlight w:val="yellow"/>
                </w:rPr>
                <w:t>TBD</w:t>
              </w:r>
              <w:r w:rsidRPr="00FE7CE5">
                <w:rPr>
                  <w:rFonts w:ascii="Arial" w:hAnsi="Arial"/>
                  <w:sz w:val="18"/>
                  <w:highlight w:val="yellow"/>
                </w:rPr>
                <w:t>]</w:t>
              </w:r>
            </w:ins>
          </w:p>
        </w:tc>
        <w:tc>
          <w:tcPr>
            <w:tcW w:w="1610" w:type="pct"/>
          </w:tcPr>
          <w:p w14:paraId="74D60301" w14:textId="77777777" w:rsidR="0080047E" w:rsidRPr="007B1895" w:rsidRDefault="0080047E" w:rsidP="00B04EBE">
            <w:pPr>
              <w:overflowPunct w:val="0"/>
              <w:autoSpaceDE w:val="0"/>
              <w:autoSpaceDN w:val="0"/>
              <w:adjustRightInd w:val="0"/>
              <w:spacing w:after="0"/>
              <w:textAlignment w:val="baseline"/>
              <w:rPr>
                <w:ins w:id="99" w:author="Iana Siomina" w:date="2025-11-07T17:12:00Z" w16du:dateUtc="2025-11-07T16:12:00Z"/>
                <w:rFonts w:ascii="Arial" w:hAnsi="Arial" w:cs="Arial"/>
                <w:sz w:val="18"/>
              </w:rPr>
            </w:pPr>
          </w:p>
        </w:tc>
      </w:tr>
    </w:tbl>
    <w:p w14:paraId="5917F4AA" w14:textId="77777777" w:rsidR="0080047E" w:rsidRPr="007B1895" w:rsidRDefault="0080047E" w:rsidP="0080047E">
      <w:pPr>
        <w:overflowPunct w:val="0"/>
        <w:autoSpaceDE w:val="0"/>
        <w:autoSpaceDN w:val="0"/>
        <w:adjustRightInd w:val="0"/>
        <w:textAlignment w:val="baseline"/>
        <w:rPr>
          <w:ins w:id="100" w:author="Iana Siomina" w:date="2025-11-07T17:12:00Z" w16du:dateUtc="2025-11-07T16:12:00Z"/>
        </w:rPr>
      </w:pPr>
    </w:p>
    <w:p w14:paraId="0497CCAE" w14:textId="7C439199" w:rsidR="0080047E" w:rsidRPr="007B1895" w:rsidRDefault="0080047E" w:rsidP="0080047E">
      <w:pPr>
        <w:keepNext/>
        <w:overflowPunct w:val="0"/>
        <w:autoSpaceDE w:val="0"/>
        <w:autoSpaceDN w:val="0"/>
        <w:adjustRightInd w:val="0"/>
        <w:spacing w:before="120"/>
        <w:ind w:left="1701" w:hanging="1701"/>
        <w:textAlignment w:val="baseline"/>
        <w:outlineLvl w:val="4"/>
        <w:rPr>
          <w:ins w:id="101" w:author="Iana Siomina" w:date="2025-11-07T17:12:00Z" w16du:dateUtc="2025-11-07T16:12:00Z"/>
          <w:rFonts w:ascii="Arial" w:hAnsi="Arial"/>
          <w:sz w:val="22"/>
        </w:rPr>
      </w:pPr>
      <w:del w:id="102" w:author="Iana Siomina" w:date="2025-11-21T07:26:00Z" w16du:dateUtc="2025-11-21T06:26:00Z">
        <w:r w:rsidRPr="007B1895" w:rsidDel="0028482D">
          <w:rPr>
            <w:rFonts w:ascii="Arial" w:eastAsia="Calibri" w:hAnsi="Arial"/>
            <w:sz w:val="18"/>
            <w:szCs w:val="22"/>
          </w:rPr>
          <w:fldChar w:fldCharType="begin"/>
        </w:r>
        <w:r w:rsidRPr="007B1895" w:rsidDel="0028482D">
          <w:rPr>
            <w:rFonts w:ascii="Arial" w:eastAsia="Calibri" w:hAnsi="Arial"/>
            <w:sz w:val="18"/>
            <w:szCs w:val="22"/>
          </w:rPr>
          <w:fldChar w:fldCharType="separate"/>
        </w:r>
        <w:r w:rsidRPr="007B1895" w:rsidDel="0028482D">
          <w:rPr>
            <w:rFonts w:ascii="Arial" w:eastAsia="Calibri" w:hAnsi="Arial"/>
            <w:sz w:val="18"/>
            <w:szCs w:val="22"/>
          </w:rPr>
          <w:fldChar w:fldCharType="end"/>
        </w:r>
        <w:r w:rsidRPr="007B1895" w:rsidDel="0028482D">
          <w:rPr>
            <w:rFonts w:ascii="Arial" w:eastAsia="Calibri" w:hAnsi="Arial"/>
            <w:sz w:val="18"/>
            <w:szCs w:val="22"/>
          </w:rPr>
          <w:fldChar w:fldCharType="begin"/>
        </w:r>
        <w:r w:rsidRPr="007B1895" w:rsidDel="0028482D">
          <w:rPr>
            <w:rFonts w:ascii="Arial" w:eastAsia="Calibri" w:hAnsi="Arial"/>
            <w:sz w:val="18"/>
            <w:szCs w:val="22"/>
          </w:rPr>
          <w:fldChar w:fldCharType="separate"/>
        </w:r>
        <w:r w:rsidRPr="007B1895" w:rsidDel="0028482D">
          <w:rPr>
            <w:rFonts w:ascii="Arial" w:eastAsia="Calibri" w:hAnsi="Arial"/>
            <w:sz w:val="18"/>
            <w:szCs w:val="22"/>
          </w:rPr>
          <w:fldChar w:fldCharType="end"/>
        </w:r>
        <w:r w:rsidRPr="007B1895" w:rsidDel="0028482D">
          <w:rPr>
            <w:rFonts w:ascii="Arial" w:hAnsi="Arial"/>
            <w:sz w:val="18"/>
          </w:rPr>
          <w:fldChar w:fldCharType="begin"/>
        </w:r>
        <w:r w:rsidRPr="007B1895" w:rsidDel="0028482D">
          <w:rPr>
            <w:rFonts w:ascii="Arial" w:hAnsi="Arial"/>
            <w:sz w:val="18"/>
          </w:rPr>
          <w:fldChar w:fldCharType="separate"/>
        </w:r>
        <w:r w:rsidRPr="007B1895" w:rsidDel="0028482D">
          <w:rPr>
            <w:rFonts w:ascii="Arial" w:hAnsi="Arial"/>
            <w:sz w:val="18"/>
          </w:rPr>
          <w:fldChar w:fldCharType="end"/>
        </w:r>
        <w:r w:rsidRPr="007B1895" w:rsidDel="0028482D">
          <w:rPr>
            <w:rFonts w:ascii="Arial" w:hAnsi="Arial"/>
            <w:sz w:val="18"/>
          </w:rPr>
          <w:fldChar w:fldCharType="begin"/>
        </w:r>
        <w:r w:rsidRPr="007B1895" w:rsidDel="0028482D">
          <w:rPr>
            <w:rFonts w:ascii="Arial" w:hAnsi="Arial"/>
            <w:sz w:val="18"/>
          </w:rPr>
          <w:fldChar w:fldCharType="separate"/>
        </w:r>
        <w:r w:rsidRPr="007B1895" w:rsidDel="0028482D">
          <w:rPr>
            <w:rFonts w:ascii="Arial" w:hAnsi="Arial"/>
            <w:sz w:val="18"/>
          </w:rPr>
          <w:fldChar w:fldCharType="end"/>
        </w:r>
        <w:r w:rsidRPr="007B1895" w:rsidDel="0028482D">
          <w:rPr>
            <w:rFonts w:ascii="Arial" w:eastAsia="Calibri" w:hAnsi="Arial" w:cs="v4.2.0"/>
            <w:sz w:val="18"/>
            <w:szCs w:val="22"/>
          </w:rPr>
          <w:fldChar w:fldCharType="begin"/>
        </w:r>
        <w:r w:rsidRPr="007B1895" w:rsidDel="0028482D">
          <w:rPr>
            <w:rFonts w:ascii="Arial" w:eastAsia="Calibri" w:hAnsi="Arial" w:cs="v4.2.0"/>
            <w:sz w:val="18"/>
            <w:szCs w:val="22"/>
          </w:rPr>
          <w:fldChar w:fldCharType="separate"/>
        </w:r>
        <w:r w:rsidRPr="007B1895" w:rsidDel="0028482D">
          <w:rPr>
            <w:rFonts w:ascii="Arial" w:eastAsia="Calibri" w:hAnsi="Arial" w:cs="v4.2.0"/>
            <w:sz w:val="18"/>
            <w:szCs w:val="22"/>
          </w:rPr>
          <w:fldChar w:fldCharType="end"/>
        </w:r>
      </w:del>
      <w:bookmarkStart w:id="103" w:name="_Toc535476604"/>
      <w:ins w:id="104" w:author="Iana Siomina" w:date="2025-11-07T17:12:00Z" w16du:dateUtc="2025-11-07T16:12:00Z">
        <w:r w:rsidRPr="007B1895">
          <w:rPr>
            <w:rFonts w:ascii="Arial" w:hAnsi="Arial"/>
            <w:sz w:val="22"/>
          </w:rPr>
          <w:t>A.6.6.2.</w:t>
        </w:r>
        <w:r>
          <w:rPr>
            <w:rFonts w:ascii="Arial" w:hAnsi="Arial"/>
            <w:sz w:val="22"/>
          </w:rPr>
          <w:t>X</w:t>
        </w:r>
        <w:r w:rsidRPr="007B1895">
          <w:rPr>
            <w:rFonts w:ascii="Arial" w:hAnsi="Arial"/>
            <w:sz w:val="22"/>
          </w:rPr>
          <w:t>.2</w:t>
        </w:r>
        <w:r w:rsidRPr="007B1895">
          <w:rPr>
            <w:rFonts w:ascii="Arial" w:hAnsi="Arial"/>
            <w:sz w:val="22"/>
          </w:rPr>
          <w:tab/>
          <w:t>Test Requirements</w:t>
        </w:r>
        <w:bookmarkEnd w:id="103"/>
      </w:ins>
    </w:p>
    <w:p w14:paraId="4E93D31A" w14:textId="77777777" w:rsidR="0080047E" w:rsidRPr="007B1895" w:rsidRDefault="0080047E" w:rsidP="0080047E">
      <w:pPr>
        <w:overflowPunct w:val="0"/>
        <w:autoSpaceDE w:val="0"/>
        <w:autoSpaceDN w:val="0"/>
        <w:adjustRightInd w:val="0"/>
        <w:textAlignment w:val="baseline"/>
        <w:rPr>
          <w:ins w:id="105" w:author="Iana Siomina" w:date="2025-11-07T17:12:00Z" w16du:dateUtc="2025-11-07T16:12:00Z"/>
          <w:rFonts w:cs="v4.2.0"/>
        </w:rPr>
      </w:pPr>
      <w:ins w:id="106" w:author="Iana Siomina" w:date="2025-11-07T17:12:00Z" w16du:dateUtc="2025-11-07T16:12:00Z">
        <w:r w:rsidRPr="007B1895">
          <w:rPr>
            <w:rFonts w:cs="v4.2.0"/>
          </w:rPr>
          <w:t xml:space="preserve">The UE shall send one Event A3 triggered measurement report, with a measurement reporting delay less than </w:t>
        </w:r>
        <w:r w:rsidRPr="000E58AD">
          <w:rPr>
            <w:rFonts w:cs="v4.2.0"/>
            <w:highlight w:val="yellow"/>
          </w:rPr>
          <w:t>[</w:t>
        </w:r>
        <w:r>
          <w:rPr>
            <w:rFonts w:cs="v4.2.0"/>
            <w:highlight w:val="yellow"/>
          </w:rPr>
          <w:t>TBD</w:t>
        </w:r>
        <w:r w:rsidRPr="000E58AD">
          <w:rPr>
            <w:rFonts w:cs="v4.2.0"/>
            <w:highlight w:val="yellow"/>
          </w:rPr>
          <w:t>]</w:t>
        </w:r>
        <w:r w:rsidRPr="007B189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8166683" w14:textId="77777777" w:rsidR="0080047E" w:rsidRPr="007B1895" w:rsidRDefault="0080047E" w:rsidP="0080047E">
      <w:pPr>
        <w:overflowPunct w:val="0"/>
        <w:autoSpaceDE w:val="0"/>
        <w:autoSpaceDN w:val="0"/>
        <w:adjustRightInd w:val="0"/>
        <w:textAlignment w:val="baseline"/>
        <w:rPr>
          <w:ins w:id="107" w:author="Iana Siomina" w:date="2025-11-07T17:12:00Z" w16du:dateUtc="2025-11-07T16:12:00Z"/>
          <w:rFonts w:cs="v4.2.0"/>
        </w:rPr>
      </w:pPr>
      <w:ins w:id="108" w:author="Iana Siomina" w:date="2025-11-07T17:12:00Z" w16du:dateUtc="2025-11-07T16:12:00Z">
        <w:r w:rsidRPr="007B1895">
          <w:rPr>
            <w:rFonts w:cs="v4.2.0"/>
          </w:rPr>
          <w:t>UE is not required to report SSB time index.</w:t>
        </w:r>
      </w:ins>
    </w:p>
    <w:p w14:paraId="2E676FCE" w14:textId="77777777" w:rsidR="0080047E" w:rsidRDefault="0080047E" w:rsidP="0080047E">
      <w:pPr>
        <w:overflowPunct w:val="0"/>
        <w:autoSpaceDE w:val="0"/>
        <w:autoSpaceDN w:val="0"/>
        <w:adjustRightInd w:val="0"/>
        <w:ind w:left="1135" w:hanging="851"/>
        <w:textAlignment w:val="baseline"/>
        <w:rPr>
          <w:ins w:id="109" w:author="Iana Siomina" w:date="2025-11-07T17:12:00Z" w16du:dateUtc="2025-11-07T16:12:00Z"/>
        </w:rPr>
      </w:pPr>
      <w:ins w:id="110" w:author="Iana Siomina" w:date="2025-11-07T17:12:00Z" w16du:dateUtc="2025-11-07T16:12:00Z">
        <w:r w:rsidRPr="007B1895">
          <w:t>NOTE:</w:t>
        </w:r>
        <w:r w:rsidRPr="007B1895">
          <w:tab/>
          <w:t>The actual overall delays measured in the test may be up to 2xTTI</w:t>
        </w:r>
        <w:r w:rsidRPr="007B1895">
          <w:rPr>
            <w:vertAlign w:val="subscript"/>
          </w:rPr>
          <w:t>DCCH</w:t>
        </w:r>
        <w:r w:rsidRPr="007B1895">
          <w:t xml:space="preserve"> higher than the measurement reporting delays above because of TTI insertion uncertainty of the measurement report in DCCH.</w:t>
        </w:r>
      </w:ins>
    </w:p>
    <w:p w14:paraId="5138FEDD" w14:textId="77777777" w:rsidR="0080047E" w:rsidRPr="007B1895" w:rsidRDefault="0080047E" w:rsidP="0080047E">
      <w:pPr>
        <w:overflowPunct w:val="0"/>
        <w:autoSpaceDE w:val="0"/>
        <w:autoSpaceDN w:val="0"/>
        <w:adjustRightInd w:val="0"/>
        <w:ind w:left="1135" w:hanging="851"/>
        <w:textAlignment w:val="baseline"/>
        <w:rPr>
          <w:ins w:id="111" w:author="Iana Siomina" w:date="2025-11-07T17:12:00Z" w16du:dateUtc="2025-11-07T16:12:00Z"/>
        </w:rPr>
      </w:pPr>
    </w:p>
    <w:p w14:paraId="6EF37051" w14:textId="77777777" w:rsidR="00E953CB" w:rsidRPr="007B1895" w:rsidRDefault="00E953CB" w:rsidP="0080047E">
      <w:pPr>
        <w:overflowPunct w:val="0"/>
        <w:autoSpaceDE w:val="0"/>
        <w:autoSpaceDN w:val="0"/>
        <w:adjustRightInd w:val="0"/>
        <w:spacing w:before="120"/>
        <w:ind w:left="1418" w:hanging="1418"/>
        <w:textAlignment w:val="baseline"/>
        <w:outlineLvl w:val="3"/>
      </w:pPr>
    </w:p>
    <w:sectPr w:rsidR="00E953CB" w:rsidRPr="007B18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9E96" w14:textId="77777777" w:rsidR="006C583C" w:rsidRDefault="006C583C">
      <w:r>
        <w:separator/>
      </w:r>
    </w:p>
  </w:endnote>
  <w:endnote w:type="continuationSeparator" w:id="0">
    <w:p w14:paraId="0A370BDD" w14:textId="77777777" w:rsidR="006C583C" w:rsidRDefault="006C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D9A8" w14:textId="77777777" w:rsidR="006C583C" w:rsidRDefault="006C583C">
      <w:r>
        <w:separator/>
      </w:r>
    </w:p>
  </w:footnote>
  <w:footnote w:type="continuationSeparator" w:id="0">
    <w:p w14:paraId="10653783" w14:textId="77777777" w:rsidR="006C583C" w:rsidRDefault="006C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07B9F"/>
    <w:rsid w:val="00011F93"/>
    <w:rsid w:val="000125F7"/>
    <w:rsid w:val="000200EE"/>
    <w:rsid w:val="000208CF"/>
    <w:rsid w:val="00021178"/>
    <w:rsid w:val="00022E4A"/>
    <w:rsid w:val="000230FD"/>
    <w:rsid w:val="000257FB"/>
    <w:rsid w:val="00025BD3"/>
    <w:rsid w:val="0002711E"/>
    <w:rsid w:val="00030E47"/>
    <w:rsid w:val="00032C31"/>
    <w:rsid w:val="000338A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2C88"/>
    <w:rsid w:val="000938FB"/>
    <w:rsid w:val="000963D5"/>
    <w:rsid w:val="00096421"/>
    <w:rsid w:val="0009725E"/>
    <w:rsid w:val="000A0A33"/>
    <w:rsid w:val="000A3051"/>
    <w:rsid w:val="000A312F"/>
    <w:rsid w:val="000A3410"/>
    <w:rsid w:val="000A43B8"/>
    <w:rsid w:val="000A4D63"/>
    <w:rsid w:val="000A6394"/>
    <w:rsid w:val="000A70D1"/>
    <w:rsid w:val="000B0033"/>
    <w:rsid w:val="000B198C"/>
    <w:rsid w:val="000B3C42"/>
    <w:rsid w:val="000B59B5"/>
    <w:rsid w:val="000B691B"/>
    <w:rsid w:val="000B7BA0"/>
    <w:rsid w:val="000B7FED"/>
    <w:rsid w:val="000C038A"/>
    <w:rsid w:val="000C03AC"/>
    <w:rsid w:val="000C274B"/>
    <w:rsid w:val="000C3B31"/>
    <w:rsid w:val="000C4F62"/>
    <w:rsid w:val="000C6598"/>
    <w:rsid w:val="000C7404"/>
    <w:rsid w:val="000C74D1"/>
    <w:rsid w:val="000C7B20"/>
    <w:rsid w:val="000D44B3"/>
    <w:rsid w:val="000D719C"/>
    <w:rsid w:val="000E1045"/>
    <w:rsid w:val="000E2E7B"/>
    <w:rsid w:val="000E322B"/>
    <w:rsid w:val="000E368B"/>
    <w:rsid w:val="000E58AD"/>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2FA6"/>
    <w:rsid w:val="001231CC"/>
    <w:rsid w:val="001236E5"/>
    <w:rsid w:val="00123EA0"/>
    <w:rsid w:val="0012401A"/>
    <w:rsid w:val="00126AD9"/>
    <w:rsid w:val="00130634"/>
    <w:rsid w:val="00131841"/>
    <w:rsid w:val="00131F9C"/>
    <w:rsid w:val="00132454"/>
    <w:rsid w:val="001324E6"/>
    <w:rsid w:val="00134B8B"/>
    <w:rsid w:val="001413A2"/>
    <w:rsid w:val="00142A85"/>
    <w:rsid w:val="00144303"/>
    <w:rsid w:val="00144E8D"/>
    <w:rsid w:val="00145D43"/>
    <w:rsid w:val="00147537"/>
    <w:rsid w:val="00150018"/>
    <w:rsid w:val="0015333E"/>
    <w:rsid w:val="00157951"/>
    <w:rsid w:val="001713B1"/>
    <w:rsid w:val="00171DC0"/>
    <w:rsid w:val="0017359A"/>
    <w:rsid w:val="001742F3"/>
    <w:rsid w:val="00175E57"/>
    <w:rsid w:val="001765AC"/>
    <w:rsid w:val="00176A0B"/>
    <w:rsid w:val="00180F0D"/>
    <w:rsid w:val="0018340D"/>
    <w:rsid w:val="00184F5E"/>
    <w:rsid w:val="0019246B"/>
    <w:rsid w:val="00192C46"/>
    <w:rsid w:val="001936B8"/>
    <w:rsid w:val="00193F8D"/>
    <w:rsid w:val="0019590C"/>
    <w:rsid w:val="001A08B3"/>
    <w:rsid w:val="001A38A0"/>
    <w:rsid w:val="001A3D06"/>
    <w:rsid w:val="001A3F67"/>
    <w:rsid w:val="001A5D8F"/>
    <w:rsid w:val="001A6563"/>
    <w:rsid w:val="001A6772"/>
    <w:rsid w:val="001A7B60"/>
    <w:rsid w:val="001B27A8"/>
    <w:rsid w:val="001B4BFD"/>
    <w:rsid w:val="001B52F0"/>
    <w:rsid w:val="001B5ED5"/>
    <w:rsid w:val="001B6767"/>
    <w:rsid w:val="001B7A65"/>
    <w:rsid w:val="001B7FBB"/>
    <w:rsid w:val="001C4196"/>
    <w:rsid w:val="001C445D"/>
    <w:rsid w:val="001C5E1D"/>
    <w:rsid w:val="001D08F4"/>
    <w:rsid w:val="001D24EF"/>
    <w:rsid w:val="001D2780"/>
    <w:rsid w:val="001D294B"/>
    <w:rsid w:val="001E05FB"/>
    <w:rsid w:val="001E0AC4"/>
    <w:rsid w:val="001E1656"/>
    <w:rsid w:val="001E3CA9"/>
    <w:rsid w:val="001E3F8D"/>
    <w:rsid w:val="001E41F3"/>
    <w:rsid w:val="001E75E4"/>
    <w:rsid w:val="001F2C39"/>
    <w:rsid w:val="001F2F21"/>
    <w:rsid w:val="001F3B59"/>
    <w:rsid w:val="001F4A1A"/>
    <w:rsid w:val="001F7D54"/>
    <w:rsid w:val="00201617"/>
    <w:rsid w:val="00201828"/>
    <w:rsid w:val="00201BA9"/>
    <w:rsid w:val="002029D9"/>
    <w:rsid w:val="00203A0B"/>
    <w:rsid w:val="002054A3"/>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6313"/>
    <w:rsid w:val="0025753E"/>
    <w:rsid w:val="002579C3"/>
    <w:rsid w:val="0026004D"/>
    <w:rsid w:val="00262AA7"/>
    <w:rsid w:val="00262B20"/>
    <w:rsid w:val="002640DD"/>
    <w:rsid w:val="00264102"/>
    <w:rsid w:val="00265FD1"/>
    <w:rsid w:val="00266C99"/>
    <w:rsid w:val="00270D2D"/>
    <w:rsid w:val="002716A8"/>
    <w:rsid w:val="002730CD"/>
    <w:rsid w:val="00275D12"/>
    <w:rsid w:val="00276D04"/>
    <w:rsid w:val="00276D3A"/>
    <w:rsid w:val="0027785C"/>
    <w:rsid w:val="00280129"/>
    <w:rsid w:val="00280538"/>
    <w:rsid w:val="00282E22"/>
    <w:rsid w:val="0028374D"/>
    <w:rsid w:val="0028482D"/>
    <w:rsid w:val="00284834"/>
    <w:rsid w:val="00284FEB"/>
    <w:rsid w:val="002860C4"/>
    <w:rsid w:val="002902BF"/>
    <w:rsid w:val="00295B69"/>
    <w:rsid w:val="00295B95"/>
    <w:rsid w:val="00296EAE"/>
    <w:rsid w:val="002A0BD6"/>
    <w:rsid w:val="002A0CB7"/>
    <w:rsid w:val="002A0D66"/>
    <w:rsid w:val="002A3313"/>
    <w:rsid w:val="002A3A96"/>
    <w:rsid w:val="002B026F"/>
    <w:rsid w:val="002B0E13"/>
    <w:rsid w:val="002B2268"/>
    <w:rsid w:val="002B5741"/>
    <w:rsid w:val="002B5B30"/>
    <w:rsid w:val="002C0EBF"/>
    <w:rsid w:val="002C1D66"/>
    <w:rsid w:val="002C1FA5"/>
    <w:rsid w:val="002C3A9F"/>
    <w:rsid w:val="002C3BCF"/>
    <w:rsid w:val="002C4A33"/>
    <w:rsid w:val="002C5FE6"/>
    <w:rsid w:val="002C6279"/>
    <w:rsid w:val="002C6588"/>
    <w:rsid w:val="002D2F12"/>
    <w:rsid w:val="002D59E9"/>
    <w:rsid w:val="002E1958"/>
    <w:rsid w:val="002E2FCF"/>
    <w:rsid w:val="002E472E"/>
    <w:rsid w:val="002F3148"/>
    <w:rsid w:val="002F59B8"/>
    <w:rsid w:val="002F5DA6"/>
    <w:rsid w:val="003002DA"/>
    <w:rsid w:val="00304A1D"/>
    <w:rsid w:val="003051F5"/>
    <w:rsid w:val="00305409"/>
    <w:rsid w:val="0030709F"/>
    <w:rsid w:val="003126FB"/>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4593F"/>
    <w:rsid w:val="003504A1"/>
    <w:rsid w:val="00352FFC"/>
    <w:rsid w:val="00356273"/>
    <w:rsid w:val="00356362"/>
    <w:rsid w:val="00356DD4"/>
    <w:rsid w:val="003609EF"/>
    <w:rsid w:val="0036231A"/>
    <w:rsid w:val="00362F2B"/>
    <w:rsid w:val="00363AC8"/>
    <w:rsid w:val="00364277"/>
    <w:rsid w:val="0036460E"/>
    <w:rsid w:val="0036577A"/>
    <w:rsid w:val="00366252"/>
    <w:rsid w:val="003662D0"/>
    <w:rsid w:val="0037257A"/>
    <w:rsid w:val="0037393C"/>
    <w:rsid w:val="00374DD4"/>
    <w:rsid w:val="00374DE0"/>
    <w:rsid w:val="00374FC1"/>
    <w:rsid w:val="00376DC9"/>
    <w:rsid w:val="0038154E"/>
    <w:rsid w:val="00384B8A"/>
    <w:rsid w:val="00387B23"/>
    <w:rsid w:val="00387E85"/>
    <w:rsid w:val="003949A9"/>
    <w:rsid w:val="00396DC4"/>
    <w:rsid w:val="003A03DE"/>
    <w:rsid w:val="003A1ADD"/>
    <w:rsid w:val="003A2A28"/>
    <w:rsid w:val="003A4765"/>
    <w:rsid w:val="003A5633"/>
    <w:rsid w:val="003A5CB3"/>
    <w:rsid w:val="003A5DC8"/>
    <w:rsid w:val="003A7FF1"/>
    <w:rsid w:val="003B0B46"/>
    <w:rsid w:val="003B164A"/>
    <w:rsid w:val="003B2C5F"/>
    <w:rsid w:val="003B3E3D"/>
    <w:rsid w:val="003B646B"/>
    <w:rsid w:val="003C1275"/>
    <w:rsid w:val="003C19EF"/>
    <w:rsid w:val="003C47DF"/>
    <w:rsid w:val="003C72D9"/>
    <w:rsid w:val="003C73E5"/>
    <w:rsid w:val="003D0219"/>
    <w:rsid w:val="003D035E"/>
    <w:rsid w:val="003D20DD"/>
    <w:rsid w:val="003D2DEE"/>
    <w:rsid w:val="003D3323"/>
    <w:rsid w:val="003D465F"/>
    <w:rsid w:val="003D5330"/>
    <w:rsid w:val="003D5BFE"/>
    <w:rsid w:val="003D618C"/>
    <w:rsid w:val="003E07C2"/>
    <w:rsid w:val="003E1651"/>
    <w:rsid w:val="003E16C1"/>
    <w:rsid w:val="003E1A36"/>
    <w:rsid w:val="003E221C"/>
    <w:rsid w:val="003E366E"/>
    <w:rsid w:val="003E38B6"/>
    <w:rsid w:val="003E4535"/>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3083F"/>
    <w:rsid w:val="0043326D"/>
    <w:rsid w:val="0043409D"/>
    <w:rsid w:val="00434410"/>
    <w:rsid w:val="00434997"/>
    <w:rsid w:val="00443744"/>
    <w:rsid w:val="00443A57"/>
    <w:rsid w:val="00447EE1"/>
    <w:rsid w:val="004502CA"/>
    <w:rsid w:val="004515F8"/>
    <w:rsid w:val="00451C24"/>
    <w:rsid w:val="00451F14"/>
    <w:rsid w:val="00453B09"/>
    <w:rsid w:val="00453FD2"/>
    <w:rsid w:val="00454A2B"/>
    <w:rsid w:val="004608C4"/>
    <w:rsid w:val="00461C3F"/>
    <w:rsid w:val="00462878"/>
    <w:rsid w:val="0046374F"/>
    <w:rsid w:val="00464B6A"/>
    <w:rsid w:val="00466BAF"/>
    <w:rsid w:val="00467840"/>
    <w:rsid w:val="00472B8E"/>
    <w:rsid w:val="0047350E"/>
    <w:rsid w:val="004748BA"/>
    <w:rsid w:val="00480745"/>
    <w:rsid w:val="00480DCD"/>
    <w:rsid w:val="00481836"/>
    <w:rsid w:val="00482228"/>
    <w:rsid w:val="004835FA"/>
    <w:rsid w:val="00484041"/>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ADD"/>
    <w:rsid w:val="004C2687"/>
    <w:rsid w:val="004C48D5"/>
    <w:rsid w:val="004C5C2F"/>
    <w:rsid w:val="004C68B3"/>
    <w:rsid w:val="004C7CDC"/>
    <w:rsid w:val="004D2C45"/>
    <w:rsid w:val="004D35F6"/>
    <w:rsid w:val="004D375C"/>
    <w:rsid w:val="004D3F71"/>
    <w:rsid w:val="004D5C6C"/>
    <w:rsid w:val="004D693E"/>
    <w:rsid w:val="004D7400"/>
    <w:rsid w:val="004E24A2"/>
    <w:rsid w:val="004E3108"/>
    <w:rsid w:val="004E581E"/>
    <w:rsid w:val="004E5ABD"/>
    <w:rsid w:val="004F0681"/>
    <w:rsid w:val="004F1F2F"/>
    <w:rsid w:val="004F51E0"/>
    <w:rsid w:val="004F5B4E"/>
    <w:rsid w:val="004F64C1"/>
    <w:rsid w:val="00500D43"/>
    <w:rsid w:val="00504054"/>
    <w:rsid w:val="0050488B"/>
    <w:rsid w:val="00511101"/>
    <w:rsid w:val="00512974"/>
    <w:rsid w:val="0051311C"/>
    <w:rsid w:val="005141D9"/>
    <w:rsid w:val="005155D3"/>
    <w:rsid w:val="0051580D"/>
    <w:rsid w:val="0051752C"/>
    <w:rsid w:val="0051753F"/>
    <w:rsid w:val="00517ECF"/>
    <w:rsid w:val="00523D31"/>
    <w:rsid w:val="00523D67"/>
    <w:rsid w:val="00524CEF"/>
    <w:rsid w:val="00525633"/>
    <w:rsid w:val="00525C41"/>
    <w:rsid w:val="00526190"/>
    <w:rsid w:val="005277BF"/>
    <w:rsid w:val="00535E5E"/>
    <w:rsid w:val="005360BC"/>
    <w:rsid w:val="005425C7"/>
    <w:rsid w:val="00543F34"/>
    <w:rsid w:val="0054451D"/>
    <w:rsid w:val="00544CAE"/>
    <w:rsid w:val="005457C3"/>
    <w:rsid w:val="00547111"/>
    <w:rsid w:val="00547879"/>
    <w:rsid w:val="00547CFA"/>
    <w:rsid w:val="00547D50"/>
    <w:rsid w:val="00553931"/>
    <w:rsid w:val="005542F4"/>
    <w:rsid w:val="005557D4"/>
    <w:rsid w:val="005562B6"/>
    <w:rsid w:val="00556654"/>
    <w:rsid w:val="0055772E"/>
    <w:rsid w:val="00562323"/>
    <w:rsid w:val="005639B1"/>
    <w:rsid w:val="00564DB8"/>
    <w:rsid w:val="00565DB2"/>
    <w:rsid w:val="00566575"/>
    <w:rsid w:val="00567D84"/>
    <w:rsid w:val="00574E6E"/>
    <w:rsid w:val="00575ECC"/>
    <w:rsid w:val="005764FC"/>
    <w:rsid w:val="00577300"/>
    <w:rsid w:val="00581981"/>
    <w:rsid w:val="00583319"/>
    <w:rsid w:val="005870EC"/>
    <w:rsid w:val="00591D81"/>
    <w:rsid w:val="00592D74"/>
    <w:rsid w:val="00594515"/>
    <w:rsid w:val="00595677"/>
    <w:rsid w:val="00597931"/>
    <w:rsid w:val="005A060F"/>
    <w:rsid w:val="005A1DD7"/>
    <w:rsid w:val="005A4B4F"/>
    <w:rsid w:val="005A5855"/>
    <w:rsid w:val="005A5DCB"/>
    <w:rsid w:val="005B0D1E"/>
    <w:rsid w:val="005B224B"/>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2EFC"/>
    <w:rsid w:val="00613B9D"/>
    <w:rsid w:val="00613FE7"/>
    <w:rsid w:val="0061752A"/>
    <w:rsid w:val="00621188"/>
    <w:rsid w:val="00625389"/>
    <w:rsid w:val="006257ED"/>
    <w:rsid w:val="00626021"/>
    <w:rsid w:val="00626319"/>
    <w:rsid w:val="00626E73"/>
    <w:rsid w:val="00627BFF"/>
    <w:rsid w:val="00630325"/>
    <w:rsid w:val="0063255C"/>
    <w:rsid w:val="0063340A"/>
    <w:rsid w:val="00636119"/>
    <w:rsid w:val="00640844"/>
    <w:rsid w:val="00640947"/>
    <w:rsid w:val="006423BC"/>
    <w:rsid w:val="00642ABD"/>
    <w:rsid w:val="00642B17"/>
    <w:rsid w:val="006457B1"/>
    <w:rsid w:val="00645E59"/>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1C30"/>
    <w:rsid w:val="00682B15"/>
    <w:rsid w:val="0068724F"/>
    <w:rsid w:val="00687DF0"/>
    <w:rsid w:val="0069021B"/>
    <w:rsid w:val="00693392"/>
    <w:rsid w:val="00694862"/>
    <w:rsid w:val="00695808"/>
    <w:rsid w:val="00695CB1"/>
    <w:rsid w:val="00696ED4"/>
    <w:rsid w:val="006A03F2"/>
    <w:rsid w:val="006A0659"/>
    <w:rsid w:val="006A1514"/>
    <w:rsid w:val="006A1651"/>
    <w:rsid w:val="006A34E5"/>
    <w:rsid w:val="006A3C76"/>
    <w:rsid w:val="006A42A2"/>
    <w:rsid w:val="006A4454"/>
    <w:rsid w:val="006A4714"/>
    <w:rsid w:val="006A5E6A"/>
    <w:rsid w:val="006B13DC"/>
    <w:rsid w:val="006B15A9"/>
    <w:rsid w:val="006B39EB"/>
    <w:rsid w:val="006B3A79"/>
    <w:rsid w:val="006B40B4"/>
    <w:rsid w:val="006B4185"/>
    <w:rsid w:val="006B46FB"/>
    <w:rsid w:val="006C11CD"/>
    <w:rsid w:val="006C4F1C"/>
    <w:rsid w:val="006C5596"/>
    <w:rsid w:val="006C583C"/>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5760"/>
    <w:rsid w:val="006E790E"/>
    <w:rsid w:val="006F28B9"/>
    <w:rsid w:val="006F4248"/>
    <w:rsid w:val="006F6402"/>
    <w:rsid w:val="007018B5"/>
    <w:rsid w:val="00701BE3"/>
    <w:rsid w:val="0070641A"/>
    <w:rsid w:val="00711704"/>
    <w:rsid w:val="00711792"/>
    <w:rsid w:val="00712270"/>
    <w:rsid w:val="00712A9C"/>
    <w:rsid w:val="00713E70"/>
    <w:rsid w:val="00720CD8"/>
    <w:rsid w:val="00721F6C"/>
    <w:rsid w:val="007233E2"/>
    <w:rsid w:val="00724196"/>
    <w:rsid w:val="00724659"/>
    <w:rsid w:val="007253D4"/>
    <w:rsid w:val="0073049A"/>
    <w:rsid w:val="00730EDB"/>
    <w:rsid w:val="0073680F"/>
    <w:rsid w:val="007376E3"/>
    <w:rsid w:val="00741D64"/>
    <w:rsid w:val="00746BCC"/>
    <w:rsid w:val="007517AC"/>
    <w:rsid w:val="007536E1"/>
    <w:rsid w:val="00754C09"/>
    <w:rsid w:val="0075514F"/>
    <w:rsid w:val="0075517C"/>
    <w:rsid w:val="00756879"/>
    <w:rsid w:val="00756BC4"/>
    <w:rsid w:val="00764710"/>
    <w:rsid w:val="00770444"/>
    <w:rsid w:val="007707CC"/>
    <w:rsid w:val="00771288"/>
    <w:rsid w:val="00772460"/>
    <w:rsid w:val="007746D1"/>
    <w:rsid w:val="007746F0"/>
    <w:rsid w:val="00777431"/>
    <w:rsid w:val="00781AD7"/>
    <w:rsid w:val="00784CD5"/>
    <w:rsid w:val="00790AA2"/>
    <w:rsid w:val="00792342"/>
    <w:rsid w:val="007955E4"/>
    <w:rsid w:val="007977A8"/>
    <w:rsid w:val="007A0374"/>
    <w:rsid w:val="007A33FC"/>
    <w:rsid w:val="007A4714"/>
    <w:rsid w:val="007A4FFA"/>
    <w:rsid w:val="007A52ED"/>
    <w:rsid w:val="007A5C61"/>
    <w:rsid w:val="007A7C35"/>
    <w:rsid w:val="007B1895"/>
    <w:rsid w:val="007B3232"/>
    <w:rsid w:val="007B512A"/>
    <w:rsid w:val="007B651D"/>
    <w:rsid w:val="007B7EC1"/>
    <w:rsid w:val="007C0F8E"/>
    <w:rsid w:val="007C2097"/>
    <w:rsid w:val="007C4435"/>
    <w:rsid w:val="007C47A7"/>
    <w:rsid w:val="007C67D2"/>
    <w:rsid w:val="007C7813"/>
    <w:rsid w:val="007D4629"/>
    <w:rsid w:val="007D4848"/>
    <w:rsid w:val="007D6A07"/>
    <w:rsid w:val="007E4E79"/>
    <w:rsid w:val="007E58BD"/>
    <w:rsid w:val="007E730D"/>
    <w:rsid w:val="007F2E49"/>
    <w:rsid w:val="007F391C"/>
    <w:rsid w:val="007F3CF3"/>
    <w:rsid w:val="007F7259"/>
    <w:rsid w:val="0080047E"/>
    <w:rsid w:val="00800B90"/>
    <w:rsid w:val="0080210B"/>
    <w:rsid w:val="00804049"/>
    <w:rsid w:val="008040A8"/>
    <w:rsid w:val="008041E4"/>
    <w:rsid w:val="00804BCC"/>
    <w:rsid w:val="008069A6"/>
    <w:rsid w:val="00806A41"/>
    <w:rsid w:val="00810626"/>
    <w:rsid w:val="008137DE"/>
    <w:rsid w:val="00814B67"/>
    <w:rsid w:val="00815CDF"/>
    <w:rsid w:val="0081671B"/>
    <w:rsid w:val="0082075B"/>
    <w:rsid w:val="0082640E"/>
    <w:rsid w:val="00826597"/>
    <w:rsid w:val="00826BF1"/>
    <w:rsid w:val="008279FA"/>
    <w:rsid w:val="00835D75"/>
    <w:rsid w:val="00840C33"/>
    <w:rsid w:val="00842A76"/>
    <w:rsid w:val="00844170"/>
    <w:rsid w:val="00844A45"/>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30CD"/>
    <w:rsid w:val="008843A4"/>
    <w:rsid w:val="008849CD"/>
    <w:rsid w:val="008857B6"/>
    <w:rsid w:val="008863B9"/>
    <w:rsid w:val="00886447"/>
    <w:rsid w:val="0088689B"/>
    <w:rsid w:val="00887D82"/>
    <w:rsid w:val="0089002E"/>
    <w:rsid w:val="008911A4"/>
    <w:rsid w:val="00893AA9"/>
    <w:rsid w:val="00895B2E"/>
    <w:rsid w:val="008A010A"/>
    <w:rsid w:val="008A0319"/>
    <w:rsid w:val="008A1B49"/>
    <w:rsid w:val="008A241F"/>
    <w:rsid w:val="008A45A6"/>
    <w:rsid w:val="008A51CD"/>
    <w:rsid w:val="008A66F1"/>
    <w:rsid w:val="008B41F7"/>
    <w:rsid w:val="008B46B3"/>
    <w:rsid w:val="008B4DDE"/>
    <w:rsid w:val="008B51BB"/>
    <w:rsid w:val="008B7CF3"/>
    <w:rsid w:val="008C24C4"/>
    <w:rsid w:val="008C6703"/>
    <w:rsid w:val="008C7538"/>
    <w:rsid w:val="008D160C"/>
    <w:rsid w:val="008D2CB3"/>
    <w:rsid w:val="008D3505"/>
    <w:rsid w:val="008D3CCC"/>
    <w:rsid w:val="008D44A9"/>
    <w:rsid w:val="008D44FA"/>
    <w:rsid w:val="008D5493"/>
    <w:rsid w:val="008D75E7"/>
    <w:rsid w:val="008E178C"/>
    <w:rsid w:val="008E4895"/>
    <w:rsid w:val="008E520F"/>
    <w:rsid w:val="008E581E"/>
    <w:rsid w:val="008F2773"/>
    <w:rsid w:val="008F3789"/>
    <w:rsid w:val="008F4FEC"/>
    <w:rsid w:val="008F686C"/>
    <w:rsid w:val="008F7985"/>
    <w:rsid w:val="00902EF4"/>
    <w:rsid w:val="0090483E"/>
    <w:rsid w:val="00904AF1"/>
    <w:rsid w:val="009060B4"/>
    <w:rsid w:val="00910DAF"/>
    <w:rsid w:val="00912268"/>
    <w:rsid w:val="009137EE"/>
    <w:rsid w:val="0091434C"/>
    <w:rsid w:val="009148DE"/>
    <w:rsid w:val="009161B3"/>
    <w:rsid w:val="00916539"/>
    <w:rsid w:val="009207A2"/>
    <w:rsid w:val="009252F4"/>
    <w:rsid w:val="00926FF7"/>
    <w:rsid w:val="009273E7"/>
    <w:rsid w:val="00930297"/>
    <w:rsid w:val="00933281"/>
    <w:rsid w:val="009338DE"/>
    <w:rsid w:val="0093412B"/>
    <w:rsid w:val="00934708"/>
    <w:rsid w:val="00936BB5"/>
    <w:rsid w:val="009378ED"/>
    <w:rsid w:val="00940A4C"/>
    <w:rsid w:val="00941E30"/>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6DD"/>
    <w:rsid w:val="009739FB"/>
    <w:rsid w:val="009741B3"/>
    <w:rsid w:val="00975EC5"/>
    <w:rsid w:val="00976755"/>
    <w:rsid w:val="009777D9"/>
    <w:rsid w:val="0098126B"/>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48FC"/>
    <w:rsid w:val="009A4E0D"/>
    <w:rsid w:val="009A56C5"/>
    <w:rsid w:val="009A5753"/>
    <w:rsid w:val="009A579D"/>
    <w:rsid w:val="009A5C0E"/>
    <w:rsid w:val="009A62C2"/>
    <w:rsid w:val="009A648A"/>
    <w:rsid w:val="009A65FA"/>
    <w:rsid w:val="009A6E90"/>
    <w:rsid w:val="009A6E97"/>
    <w:rsid w:val="009B2E7A"/>
    <w:rsid w:val="009B2FCC"/>
    <w:rsid w:val="009B5050"/>
    <w:rsid w:val="009B7AAF"/>
    <w:rsid w:val="009C2361"/>
    <w:rsid w:val="009C23C1"/>
    <w:rsid w:val="009C3D86"/>
    <w:rsid w:val="009C4207"/>
    <w:rsid w:val="009C685C"/>
    <w:rsid w:val="009D37D1"/>
    <w:rsid w:val="009D6F18"/>
    <w:rsid w:val="009D7EA5"/>
    <w:rsid w:val="009E3297"/>
    <w:rsid w:val="009E3D0B"/>
    <w:rsid w:val="009E49FB"/>
    <w:rsid w:val="009E4ED6"/>
    <w:rsid w:val="009E5568"/>
    <w:rsid w:val="009E6D87"/>
    <w:rsid w:val="009F4A87"/>
    <w:rsid w:val="009F4C40"/>
    <w:rsid w:val="009F734F"/>
    <w:rsid w:val="00A020E7"/>
    <w:rsid w:val="00A02868"/>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2A0D"/>
    <w:rsid w:val="00A43BA0"/>
    <w:rsid w:val="00A4519F"/>
    <w:rsid w:val="00A47A67"/>
    <w:rsid w:val="00A47E70"/>
    <w:rsid w:val="00A50526"/>
    <w:rsid w:val="00A50CF0"/>
    <w:rsid w:val="00A511DC"/>
    <w:rsid w:val="00A515A8"/>
    <w:rsid w:val="00A54973"/>
    <w:rsid w:val="00A5511A"/>
    <w:rsid w:val="00A619EE"/>
    <w:rsid w:val="00A61EF7"/>
    <w:rsid w:val="00A62C64"/>
    <w:rsid w:val="00A64131"/>
    <w:rsid w:val="00A64634"/>
    <w:rsid w:val="00A65065"/>
    <w:rsid w:val="00A67681"/>
    <w:rsid w:val="00A70A3E"/>
    <w:rsid w:val="00A71BBB"/>
    <w:rsid w:val="00A723A9"/>
    <w:rsid w:val="00A7671C"/>
    <w:rsid w:val="00A76BD1"/>
    <w:rsid w:val="00A76EAF"/>
    <w:rsid w:val="00A77256"/>
    <w:rsid w:val="00A779B4"/>
    <w:rsid w:val="00A80B85"/>
    <w:rsid w:val="00A81CED"/>
    <w:rsid w:val="00A872EA"/>
    <w:rsid w:val="00A90151"/>
    <w:rsid w:val="00A91ABB"/>
    <w:rsid w:val="00A961FB"/>
    <w:rsid w:val="00A97828"/>
    <w:rsid w:val="00AA0E7C"/>
    <w:rsid w:val="00AA15E5"/>
    <w:rsid w:val="00AA2972"/>
    <w:rsid w:val="00AA2CBC"/>
    <w:rsid w:val="00AA3FB9"/>
    <w:rsid w:val="00AA42AD"/>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820"/>
    <w:rsid w:val="00AC60E0"/>
    <w:rsid w:val="00AD009F"/>
    <w:rsid w:val="00AD1777"/>
    <w:rsid w:val="00AD1CD8"/>
    <w:rsid w:val="00AD1D59"/>
    <w:rsid w:val="00AD3422"/>
    <w:rsid w:val="00AD3E10"/>
    <w:rsid w:val="00AD5EB3"/>
    <w:rsid w:val="00AE15F1"/>
    <w:rsid w:val="00AE380C"/>
    <w:rsid w:val="00AE3FA1"/>
    <w:rsid w:val="00AE609C"/>
    <w:rsid w:val="00AE624A"/>
    <w:rsid w:val="00AE6E20"/>
    <w:rsid w:val="00AE7399"/>
    <w:rsid w:val="00AF07DA"/>
    <w:rsid w:val="00AF3D85"/>
    <w:rsid w:val="00AF4D53"/>
    <w:rsid w:val="00AF521F"/>
    <w:rsid w:val="00B01797"/>
    <w:rsid w:val="00B020A4"/>
    <w:rsid w:val="00B02DA4"/>
    <w:rsid w:val="00B07A97"/>
    <w:rsid w:val="00B11866"/>
    <w:rsid w:val="00B12196"/>
    <w:rsid w:val="00B12FE6"/>
    <w:rsid w:val="00B148B6"/>
    <w:rsid w:val="00B167B1"/>
    <w:rsid w:val="00B17115"/>
    <w:rsid w:val="00B178D8"/>
    <w:rsid w:val="00B17B6C"/>
    <w:rsid w:val="00B200FD"/>
    <w:rsid w:val="00B20A32"/>
    <w:rsid w:val="00B21838"/>
    <w:rsid w:val="00B2465C"/>
    <w:rsid w:val="00B24D2B"/>
    <w:rsid w:val="00B258BB"/>
    <w:rsid w:val="00B27049"/>
    <w:rsid w:val="00B3111A"/>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3464"/>
    <w:rsid w:val="00B77C3D"/>
    <w:rsid w:val="00B82CA6"/>
    <w:rsid w:val="00B83773"/>
    <w:rsid w:val="00B85188"/>
    <w:rsid w:val="00B8678C"/>
    <w:rsid w:val="00B909A8"/>
    <w:rsid w:val="00B95E21"/>
    <w:rsid w:val="00B965BF"/>
    <w:rsid w:val="00B968C8"/>
    <w:rsid w:val="00BA0493"/>
    <w:rsid w:val="00BA2578"/>
    <w:rsid w:val="00BA3EC5"/>
    <w:rsid w:val="00BA4115"/>
    <w:rsid w:val="00BA51D9"/>
    <w:rsid w:val="00BA5B26"/>
    <w:rsid w:val="00BB2A6E"/>
    <w:rsid w:val="00BB30D4"/>
    <w:rsid w:val="00BB4394"/>
    <w:rsid w:val="00BB5DFC"/>
    <w:rsid w:val="00BC3110"/>
    <w:rsid w:val="00BC3F65"/>
    <w:rsid w:val="00BC5E61"/>
    <w:rsid w:val="00BD076A"/>
    <w:rsid w:val="00BD279D"/>
    <w:rsid w:val="00BD466F"/>
    <w:rsid w:val="00BD56FA"/>
    <w:rsid w:val="00BD5B4D"/>
    <w:rsid w:val="00BD6BB8"/>
    <w:rsid w:val="00BE372D"/>
    <w:rsid w:val="00BF0983"/>
    <w:rsid w:val="00BF29A1"/>
    <w:rsid w:val="00BF57EF"/>
    <w:rsid w:val="00BF6F2B"/>
    <w:rsid w:val="00BF7E55"/>
    <w:rsid w:val="00C0046A"/>
    <w:rsid w:val="00C039DA"/>
    <w:rsid w:val="00C047AE"/>
    <w:rsid w:val="00C050E8"/>
    <w:rsid w:val="00C06D31"/>
    <w:rsid w:val="00C100ED"/>
    <w:rsid w:val="00C11BA8"/>
    <w:rsid w:val="00C121BE"/>
    <w:rsid w:val="00C1490F"/>
    <w:rsid w:val="00C22019"/>
    <w:rsid w:val="00C24B13"/>
    <w:rsid w:val="00C31CBD"/>
    <w:rsid w:val="00C34D05"/>
    <w:rsid w:val="00C363D3"/>
    <w:rsid w:val="00C425D5"/>
    <w:rsid w:val="00C43CDE"/>
    <w:rsid w:val="00C50870"/>
    <w:rsid w:val="00C50B83"/>
    <w:rsid w:val="00C50C86"/>
    <w:rsid w:val="00C6152F"/>
    <w:rsid w:val="00C617E5"/>
    <w:rsid w:val="00C61E78"/>
    <w:rsid w:val="00C6404B"/>
    <w:rsid w:val="00C6585B"/>
    <w:rsid w:val="00C65D33"/>
    <w:rsid w:val="00C66B02"/>
    <w:rsid w:val="00C66BA2"/>
    <w:rsid w:val="00C70FA1"/>
    <w:rsid w:val="00C72122"/>
    <w:rsid w:val="00C72B28"/>
    <w:rsid w:val="00C737FB"/>
    <w:rsid w:val="00C73ED5"/>
    <w:rsid w:val="00C75C32"/>
    <w:rsid w:val="00C819CF"/>
    <w:rsid w:val="00C81D51"/>
    <w:rsid w:val="00C83170"/>
    <w:rsid w:val="00C831AA"/>
    <w:rsid w:val="00C84093"/>
    <w:rsid w:val="00C849BF"/>
    <w:rsid w:val="00C8584D"/>
    <w:rsid w:val="00C85A1B"/>
    <w:rsid w:val="00C86218"/>
    <w:rsid w:val="00C869A1"/>
    <w:rsid w:val="00C870F6"/>
    <w:rsid w:val="00C8713C"/>
    <w:rsid w:val="00C907B5"/>
    <w:rsid w:val="00C9167D"/>
    <w:rsid w:val="00C91823"/>
    <w:rsid w:val="00C9335F"/>
    <w:rsid w:val="00C93474"/>
    <w:rsid w:val="00C94241"/>
    <w:rsid w:val="00C9495D"/>
    <w:rsid w:val="00C95985"/>
    <w:rsid w:val="00C97765"/>
    <w:rsid w:val="00CA015D"/>
    <w:rsid w:val="00CA2AC3"/>
    <w:rsid w:val="00CA2FE8"/>
    <w:rsid w:val="00CA337A"/>
    <w:rsid w:val="00CA3611"/>
    <w:rsid w:val="00CB262D"/>
    <w:rsid w:val="00CB3AB5"/>
    <w:rsid w:val="00CB6A4C"/>
    <w:rsid w:val="00CB6A8F"/>
    <w:rsid w:val="00CB7D8D"/>
    <w:rsid w:val="00CC09AF"/>
    <w:rsid w:val="00CC12E9"/>
    <w:rsid w:val="00CC34B7"/>
    <w:rsid w:val="00CC4B45"/>
    <w:rsid w:val="00CC5026"/>
    <w:rsid w:val="00CC63D6"/>
    <w:rsid w:val="00CC68D0"/>
    <w:rsid w:val="00CC6CEF"/>
    <w:rsid w:val="00CC7932"/>
    <w:rsid w:val="00CD0C67"/>
    <w:rsid w:val="00CD3261"/>
    <w:rsid w:val="00CD7612"/>
    <w:rsid w:val="00CE3B1C"/>
    <w:rsid w:val="00CE43D8"/>
    <w:rsid w:val="00CE48F1"/>
    <w:rsid w:val="00CE4A28"/>
    <w:rsid w:val="00CF0245"/>
    <w:rsid w:val="00CF189D"/>
    <w:rsid w:val="00CF2142"/>
    <w:rsid w:val="00CF2A60"/>
    <w:rsid w:val="00CF2C05"/>
    <w:rsid w:val="00CF399E"/>
    <w:rsid w:val="00CF3FEB"/>
    <w:rsid w:val="00CF4388"/>
    <w:rsid w:val="00CF7E89"/>
    <w:rsid w:val="00D009BC"/>
    <w:rsid w:val="00D02069"/>
    <w:rsid w:val="00D03F9A"/>
    <w:rsid w:val="00D041CF"/>
    <w:rsid w:val="00D051CF"/>
    <w:rsid w:val="00D05706"/>
    <w:rsid w:val="00D064EE"/>
    <w:rsid w:val="00D06D51"/>
    <w:rsid w:val="00D07E37"/>
    <w:rsid w:val="00D10846"/>
    <w:rsid w:val="00D1120B"/>
    <w:rsid w:val="00D1121B"/>
    <w:rsid w:val="00D137C2"/>
    <w:rsid w:val="00D13812"/>
    <w:rsid w:val="00D1450C"/>
    <w:rsid w:val="00D175F5"/>
    <w:rsid w:val="00D17768"/>
    <w:rsid w:val="00D20161"/>
    <w:rsid w:val="00D23120"/>
    <w:rsid w:val="00D237D8"/>
    <w:rsid w:val="00D24991"/>
    <w:rsid w:val="00D24E4E"/>
    <w:rsid w:val="00D25ABA"/>
    <w:rsid w:val="00D26AF6"/>
    <w:rsid w:val="00D27AD9"/>
    <w:rsid w:val="00D31712"/>
    <w:rsid w:val="00D31A2B"/>
    <w:rsid w:val="00D32B87"/>
    <w:rsid w:val="00D32BCC"/>
    <w:rsid w:val="00D34457"/>
    <w:rsid w:val="00D34FDC"/>
    <w:rsid w:val="00D37414"/>
    <w:rsid w:val="00D4247A"/>
    <w:rsid w:val="00D50255"/>
    <w:rsid w:val="00D51C58"/>
    <w:rsid w:val="00D57E84"/>
    <w:rsid w:val="00D61869"/>
    <w:rsid w:val="00D618C4"/>
    <w:rsid w:val="00D632BE"/>
    <w:rsid w:val="00D634E5"/>
    <w:rsid w:val="00D63AD8"/>
    <w:rsid w:val="00D644FF"/>
    <w:rsid w:val="00D66520"/>
    <w:rsid w:val="00D671E4"/>
    <w:rsid w:val="00D70D34"/>
    <w:rsid w:val="00D7140F"/>
    <w:rsid w:val="00D71C86"/>
    <w:rsid w:val="00D728F6"/>
    <w:rsid w:val="00D754E5"/>
    <w:rsid w:val="00D76335"/>
    <w:rsid w:val="00D779E4"/>
    <w:rsid w:val="00D80175"/>
    <w:rsid w:val="00D81488"/>
    <w:rsid w:val="00D84AE9"/>
    <w:rsid w:val="00D9124E"/>
    <w:rsid w:val="00D9226D"/>
    <w:rsid w:val="00D923B5"/>
    <w:rsid w:val="00D9282D"/>
    <w:rsid w:val="00D9482F"/>
    <w:rsid w:val="00D9648A"/>
    <w:rsid w:val="00D9790B"/>
    <w:rsid w:val="00DA02AD"/>
    <w:rsid w:val="00DA0D23"/>
    <w:rsid w:val="00DA1563"/>
    <w:rsid w:val="00DA368D"/>
    <w:rsid w:val="00DA4246"/>
    <w:rsid w:val="00DB07D0"/>
    <w:rsid w:val="00DB339D"/>
    <w:rsid w:val="00DB3E7D"/>
    <w:rsid w:val="00DB450A"/>
    <w:rsid w:val="00DC2F0D"/>
    <w:rsid w:val="00DC412C"/>
    <w:rsid w:val="00DD146E"/>
    <w:rsid w:val="00DD55B4"/>
    <w:rsid w:val="00DE0376"/>
    <w:rsid w:val="00DE06D5"/>
    <w:rsid w:val="00DE0DDB"/>
    <w:rsid w:val="00DE2B91"/>
    <w:rsid w:val="00DE34CF"/>
    <w:rsid w:val="00DE4243"/>
    <w:rsid w:val="00DE6EEC"/>
    <w:rsid w:val="00DE7892"/>
    <w:rsid w:val="00DF0E7F"/>
    <w:rsid w:val="00DF55B8"/>
    <w:rsid w:val="00DF69BD"/>
    <w:rsid w:val="00DF701E"/>
    <w:rsid w:val="00DF7409"/>
    <w:rsid w:val="00DF789D"/>
    <w:rsid w:val="00E012F1"/>
    <w:rsid w:val="00E037A8"/>
    <w:rsid w:val="00E03AF7"/>
    <w:rsid w:val="00E06514"/>
    <w:rsid w:val="00E0780C"/>
    <w:rsid w:val="00E07EC1"/>
    <w:rsid w:val="00E10D4C"/>
    <w:rsid w:val="00E13F3D"/>
    <w:rsid w:val="00E14D43"/>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01E"/>
    <w:rsid w:val="00E46285"/>
    <w:rsid w:val="00E47A6D"/>
    <w:rsid w:val="00E504DE"/>
    <w:rsid w:val="00E523DB"/>
    <w:rsid w:val="00E531F4"/>
    <w:rsid w:val="00E535E4"/>
    <w:rsid w:val="00E54DEA"/>
    <w:rsid w:val="00E54E88"/>
    <w:rsid w:val="00E6055E"/>
    <w:rsid w:val="00E60DD5"/>
    <w:rsid w:val="00E6179E"/>
    <w:rsid w:val="00E65069"/>
    <w:rsid w:val="00E66327"/>
    <w:rsid w:val="00E66704"/>
    <w:rsid w:val="00E671B7"/>
    <w:rsid w:val="00E72E11"/>
    <w:rsid w:val="00E73DD8"/>
    <w:rsid w:val="00E75858"/>
    <w:rsid w:val="00E80C6D"/>
    <w:rsid w:val="00E828FC"/>
    <w:rsid w:val="00E82CEF"/>
    <w:rsid w:val="00E857F1"/>
    <w:rsid w:val="00E86190"/>
    <w:rsid w:val="00E953CB"/>
    <w:rsid w:val="00EA10DC"/>
    <w:rsid w:val="00EA2BDD"/>
    <w:rsid w:val="00EA2E2E"/>
    <w:rsid w:val="00EA36F8"/>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28D7"/>
    <w:rsid w:val="00ED3A48"/>
    <w:rsid w:val="00ED5247"/>
    <w:rsid w:val="00ED6A99"/>
    <w:rsid w:val="00ED7F7D"/>
    <w:rsid w:val="00EE1078"/>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37F0"/>
    <w:rsid w:val="00F15156"/>
    <w:rsid w:val="00F16E95"/>
    <w:rsid w:val="00F17502"/>
    <w:rsid w:val="00F1772C"/>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0CCB"/>
    <w:rsid w:val="00F41094"/>
    <w:rsid w:val="00F419E0"/>
    <w:rsid w:val="00F42094"/>
    <w:rsid w:val="00F53D5F"/>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7478F"/>
    <w:rsid w:val="00F82033"/>
    <w:rsid w:val="00F86933"/>
    <w:rsid w:val="00F91C22"/>
    <w:rsid w:val="00F93453"/>
    <w:rsid w:val="00F941F2"/>
    <w:rsid w:val="00F9466B"/>
    <w:rsid w:val="00F9571C"/>
    <w:rsid w:val="00F96A84"/>
    <w:rsid w:val="00F9784B"/>
    <w:rsid w:val="00FA0F99"/>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E7CE5"/>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3586</TotalTime>
  <Pages>2</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1281</cp:revision>
  <cp:lastPrinted>1899-12-31T23:00:00Z</cp:lastPrinted>
  <dcterms:created xsi:type="dcterms:W3CDTF">2020-02-03T08:32:00Z</dcterms:created>
  <dcterms:modified xsi:type="dcterms:W3CDTF">2025-11-21T06:55:00Z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